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50E1" w14:textId="77777777" w:rsidR="007968AC" w:rsidRDefault="007968AC" w:rsidP="007968AC">
      <w:pPr>
        <w:pStyle w:val="a6"/>
        <w:spacing w:before="0" w:beforeAutospacing="0" w:after="0" w:afterAutospacing="0"/>
        <w:rPr>
          <w:b/>
          <w:spacing w:val="5"/>
          <w:sz w:val="20"/>
          <w:szCs w:val="20"/>
        </w:rPr>
      </w:pPr>
      <w:r>
        <w:rPr>
          <w:b/>
          <w:spacing w:val="5"/>
          <w:sz w:val="20"/>
          <w:szCs w:val="20"/>
        </w:rPr>
        <w:t>ИБРАГИМОВА Зульфия,</w:t>
      </w:r>
    </w:p>
    <w:p w14:paraId="60C6C252" w14:textId="77777777" w:rsidR="007968AC" w:rsidRDefault="007968AC" w:rsidP="007968AC">
      <w:pPr>
        <w:pStyle w:val="a6"/>
        <w:spacing w:before="0" w:beforeAutospacing="0" w:after="0" w:afterAutospacing="0"/>
        <w:rPr>
          <w:b/>
          <w:sz w:val="20"/>
          <w:szCs w:val="20"/>
        </w:rPr>
      </w:pPr>
      <w:r>
        <w:rPr>
          <w:b/>
          <w:spacing w:val="5"/>
          <w:sz w:val="20"/>
          <w:szCs w:val="20"/>
        </w:rPr>
        <w:t>С.Нұрмағамбетов атындағы №72 жалпы орта білім беретін мектебінің орыс тілі мен әдебиеті пәні мұғалімі.</w:t>
      </w:r>
    </w:p>
    <w:p w14:paraId="4419A3EC" w14:textId="77777777" w:rsidR="007968AC" w:rsidRDefault="007968AC" w:rsidP="007968AC">
      <w:pPr>
        <w:pStyle w:val="a6"/>
        <w:spacing w:before="0" w:beforeAutospacing="0" w:after="0" w:afterAutospacing="0"/>
        <w:rPr>
          <w:b/>
          <w:sz w:val="20"/>
          <w:szCs w:val="20"/>
        </w:rPr>
      </w:pPr>
      <w:r>
        <w:rPr>
          <w:b/>
          <w:sz w:val="20"/>
          <w:szCs w:val="20"/>
        </w:rPr>
        <w:t>Шымкент қаласы</w:t>
      </w:r>
    </w:p>
    <w:p w14:paraId="12DBFAB2" w14:textId="77777777" w:rsidR="00F9446C" w:rsidRDefault="00F9446C" w:rsidP="00F9446C">
      <w:pPr>
        <w:tabs>
          <w:tab w:val="left" w:pos="3735"/>
        </w:tabs>
        <w:spacing w:after="0" w:line="240" w:lineRule="auto"/>
        <w:rPr>
          <w:rFonts w:ascii="Times New Roman" w:hAnsi="Times New Roman" w:cs="Times New Roman"/>
          <w:b/>
          <w:kern w:val="2"/>
          <w:sz w:val="20"/>
          <w:szCs w:val="20"/>
          <w:lang w:val="kk-KZ"/>
          <w14:ligatures w14:val="standardContextual"/>
        </w:rPr>
      </w:pPr>
      <w:bookmarkStart w:id="0" w:name="_GoBack"/>
      <w:bookmarkEnd w:id="0"/>
    </w:p>
    <w:p w14:paraId="4E1F5A85" w14:textId="21C31EB8" w:rsidR="00774D88" w:rsidRDefault="00234D7E" w:rsidP="00F9446C">
      <w:pPr>
        <w:tabs>
          <w:tab w:val="left" w:pos="3735"/>
        </w:tabs>
        <w:spacing w:after="0" w:line="240" w:lineRule="auto"/>
        <w:jc w:val="center"/>
        <w:rPr>
          <w:rFonts w:ascii="Times New Roman" w:hAnsi="Times New Roman" w:cs="Times New Roman"/>
          <w:b/>
          <w:kern w:val="2"/>
          <w:sz w:val="20"/>
          <w:szCs w:val="20"/>
          <w:lang w:val="kk-KZ"/>
          <w14:ligatures w14:val="standardContextual"/>
        </w:rPr>
      </w:pPr>
      <w:r w:rsidRPr="00F9446C">
        <w:rPr>
          <w:rFonts w:ascii="Times New Roman" w:hAnsi="Times New Roman" w:cs="Times New Roman"/>
          <w:b/>
          <w:kern w:val="2"/>
          <w:sz w:val="20"/>
          <w:szCs w:val="20"/>
          <w14:ligatures w14:val="standardContextual"/>
        </w:rPr>
        <w:t>12 МЕСЯЦЕВ</w:t>
      </w:r>
    </w:p>
    <w:p w14:paraId="7316CA24" w14:textId="77777777" w:rsidR="00F9446C" w:rsidRPr="00F9446C" w:rsidRDefault="00F9446C" w:rsidP="00F9446C">
      <w:pPr>
        <w:tabs>
          <w:tab w:val="left" w:pos="3735"/>
        </w:tabs>
        <w:spacing w:after="0" w:line="240" w:lineRule="auto"/>
        <w:rPr>
          <w:rFonts w:ascii="Times New Roman" w:eastAsia="Times New Roman" w:hAnsi="Times New Roman" w:cs="Times New Roman"/>
          <w:sz w:val="20"/>
          <w:szCs w:val="20"/>
          <w:lang w:val="kk-KZ"/>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99"/>
        <w:gridCol w:w="898"/>
        <w:gridCol w:w="2541"/>
        <w:gridCol w:w="2155"/>
        <w:gridCol w:w="1551"/>
      </w:tblGrid>
      <w:tr w:rsidR="00F9446C" w:rsidRPr="00F9446C" w14:paraId="44CFAAE0" w14:textId="77777777" w:rsidTr="00AF681D">
        <w:trPr>
          <w:cantSplit/>
          <w:trHeight w:val="1123"/>
        </w:trPr>
        <w:tc>
          <w:tcPr>
            <w:tcW w:w="1572" w:type="pct"/>
            <w:gridSpan w:val="2"/>
            <w:tcBorders>
              <w:top w:val="single" w:sz="4" w:space="0" w:color="auto"/>
              <w:left w:val="single" w:sz="4" w:space="0" w:color="auto"/>
              <w:bottom w:val="single" w:sz="4" w:space="0" w:color="auto"/>
              <w:right w:val="single" w:sz="4" w:space="0" w:color="auto"/>
            </w:tcBorders>
            <w:hideMark/>
          </w:tcPr>
          <w:p w14:paraId="397BAAEC" w14:textId="0ECA14F5" w:rsidR="00234D7E" w:rsidRPr="00F9446C" w:rsidRDefault="00234D7E" w:rsidP="00F9446C">
            <w:pPr>
              <w:spacing w:after="0" w:line="240" w:lineRule="auto"/>
              <w:rPr>
                <w:rFonts w:ascii="Times New Roman" w:hAnsi="Times New Roman" w:cs="Times New Roman"/>
                <w:b/>
                <w:bCs/>
                <w:kern w:val="2"/>
                <w:sz w:val="20"/>
                <w:szCs w:val="20"/>
                <w:lang w:eastAsia="en-GB"/>
                <w14:ligatures w14:val="standardContextual"/>
              </w:rPr>
            </w:pPr>
            <w:r w:rsidRPr="00F9446C">
              <w:rPr>
                <w:rFonts w:ascii="Times New Roman" w:hAnsi="Times New Roman" w:cs="Times New Roman"/>
                <w:b/>
                <w:bCs/>
                <w:kern w:val="2"/>
                <w:sz w:val="20"/>
                <w:szCs w:val="20"/>
                <w:lang w:eastAsia="en-GB"/>
                <w14:ligatures w14:val="standardContextual"/>
              </w:rPr>
              <w:t>Цели обучения в соответствии</w:t>
            </w:r>
          </w:p>
          <w:p w14:paraId="5858EDBC" w14:textId="77777777" w:rsidR="00234D7E" w:rsidRPr="00F9446C" w:rsidRDefault="00234D7E" w:rsidP="00F9446C">
            <w:pPr>
              <w:spacing w:after="0" w:line="240" w:lineRule="auto"/>
              <w:rPr>
                <w:rFonts w:ascii="Times New Roman" w:hAnsi="Times New Roman" w:cs="Times New Roman"/>
                <w:b/>
                <w:bCs/>
                <w:kern w:val="2"/>
                <w:sz w:val="20"/>
                <w:szCs w:val="20"/>
                <w:lang w:eastAsia="en-GB"/>
                <w14:ligatures w14:val="standardContextual"/>
              </w:rPr>
            </w:pPr>
            <w:r w:rsidRPr="00F9446C">
              <w:rPr>
                <w:rFonts w:ascii="Times New Roman" w:hAnsi="Times New Roman" w:cs="Times New Roman"/>
                <w:b/>
                <w:bCs/>
                <w:kern w:val="2"/>
                <w:sz w:val="20"/>
                <w:szCs w:val="20"/>
                <w:lang w:eastAsia="en-GB"/>
                <w14:ligatures w14:val="standardContextual"/>
              </w:rPr>
              <w:t>с учебной программой</w:t>
            </w:r>
          </w:p>
        </w:tc>
        <w:tc>
          <w:tcPr>
            <w:tcW w:w="3428" w:type="pct"/>
            <w:gridSpan w:val="4"/>
            <w:tcBorders>
              <w:top w:val="single" w:sz="4" w:space="0" w:color="auto"/>
              <w:left w:val="single" w:sz="4" w:space="0" w:color="auto"/>
              <w:bottom w:val="single" w:sz="4" w:space="0" w:color="auto"/>
              <w:right w:val="single" w:sz="4" w:space="0" w:color="auto"/>
            </w:tcBorders>
            <w:hideMark/>
          </w:tcPr>
          <w:p w14:paraId="66A52281" w14:textId="77777777" w:rsidR="00234D7E" w:rsidRPr="00F9446C" w:rsidRDefault="00234D7E" w:rsidP="00F9446C">
            <w:pPr>
              <w:widowControl w:val="0"/>
              <w:autoSpaceDE w:val="0"/>
              <w:autoSpaceDN w:val="0"/>
              <w:adjustRightInd w:val="0"/>
              <w:spacing w:after="0" w:line="240" w:lineRule="auto"/>
              <w:rPr>
                <w:rFonts w:ascii="Times New Roman" w:hAnsi="Times New Roman" w:cs="Times New Roman"/>
                <w:spacing w:val="2"/>
                <w:kern w:val="2"/>
                <w:sz w:val="20"/>
                <w:szCs w:val="20"/>
                <w14:ligatures w14:val="standardContextual"/>
              </w:rPr>
            </w:pPr>
            <w:r w:rsidRPr="00F9446C">
              <w:rPr>
                <w:rFonts w:ascii="Times New Roman" w:hAnsi="Times New Roman" w:cs="Times New Roman"/>
                <w:spacing w:val="2"/>
                <w:kern w:val="2"/>
                <w:sz w:val="20"/>
                <w:szCs w:val="20"/>
                <w14:ligatures w14:val="standardContextual"/>
              </w:rPr>
              <w:t>2.1.5.1 понимать и описывать события, о которых говорится в видео-</w:t>
            </w:r>
          </w:p>
          <w:p w14:paraId="6829AD91" w14:textId="7992A676" w:rsidR="00234D7E" w:rsidRPr="00F9446C" w:rsidRDefault="00234D7E" w:rsidP="00F9446C">
            <w:pPr>
              <w:widowControl w:val="0"/>
              <w:autoSpaceDE w:val="0"/>
              <w:autoSpaceDN w:val="0"/>
              <w:adjustRightInd w:val="0"/>
              <w:spacing w:after="0" w:line="240" w:lineRule="auto"/>
              <w:rPr>
                <w:rFonts w:ascii="Times New Roman" w:hAnsi="Times New Roman" w:cs="Times New Roman"/>
                <w:spacing w:val="2"/>
                <w:kern w:val="2"/>
                <w:sz w:val="20"/>
                <w:szCs w:val="20"/>
                <w14:ligatures w14:val="standardContextual"/>
              </w:rPr>
            </w:pPr>
            <w:r w:rsidRPr="00F9446C">
              <w:rPr>
                <w:rFonts w:ascii="Times New Roman" w:hAnsi="Times New Roman" w:cs="Times New Roman"/>
                <w:spacing w:val="2"/>
                <w:kern w:val="2"/>
                <w:sz w:val="20"/>
                <w:szCs w:val="20"/>
                <w14:ligatures w14:val="standardContextual"/>
              </w:rPr>
              <w:t>и аудиоматериале, отвечать на вопросы;</w:t>
            </w:r>
          </w:p>
          <w:p w14:paraId="21F47370" w14:textId="0A08E432" w:rsidR="00234D7E" w:rsidRPr="00F9446C" w:rsidRDefault="00234D7E" w:rsidP="00F9446C">
            <w:pPr>
              <w:widowControl w:val="0"/>
              <w:autoSpaceDE w:val="0"/>
              <w:autoSpaceDN w:val="0"/>
              <w:adjustRightInd w:val="0"/>
              <w:spacing w:after="0" w:line="240" w:lineRule="auto"/>
              <w:rPr>
                <w:rFonts w:ascii="Times New Roman" w:eastAsiaTheme="minorHAnsi" w:hAnsi="Times New Roman" w:cs="Times New Roman"/>
                <w:kern w:val="2"/>
                <w:sz w:val="20"/>
                <w:szCs w:val="20"/>
                <w14:ligatures w14:val="standardContextual"/>
              </w:rPr>
            </w:pPr>
            <w:r w:rsidRPr="00F9446C">
              <w:rPr>
                <w:rFonts w:ascii="Times New Roman" w:eastAsiaTheme="minorHAnsi" w:hAnsi="Times New Roman" w:cs="Times New Roman"/>
                <w:kern w:val="2"/>
                <w:sz w:val="20"/>
                <w:szCs w:val="20"/>
                <w14:ligatures w14:val="standardContextual"/>
              </w:rPr>
              <w:t>2.2.3.1 участвовать в речевой ситуации на определенную тему, реагируя</w:t>
            </w:r>
          </w:p>
          <w:p w14:paraId="39FD4869" w14:textId="77777777" w:rsidR="00234D7E" w:rsidRPr="00F9446C" w:rsidRDefault="00234D7E" w:rsidP="00F9446C">
            <w:pPr>
              <w:widowControl w:val="0"/>
              <w:autoSpaceDE w:val="0"/>
              <w:autoSpaceDN w:val="0"/>
              <w:adjustRightInd w:val="0"/>
              <w:spacing w:after="0" w:line="240" w:lineRule="auto"/>
              <w:rPr>
                <w:rFonts w:ascii="Times New Roman" w:hAnsi="Times New Roman" w:cs="Times New Roman"/>
                <w:spacing w:val="2"/>
                <w:kern w:val="2"/>
                <w:sz w:val="20"/>
                <w:szCs w:val="20"/>
                <w14:ligatures w14:val="standardContextual"/>
              </w:rPr>
            </w:pPr>
            <w:r w:rsidRPr="00F9446C">
              <w:rPr>
                <w:rFonts w:ascii="Times New Roman" w:eastAsiaTheme="minorHAnsi" w:hAnsi="Times New Roman" w:cs="Times New Roman"/>
                <w:kern w:val="2"/>
                <w:sz w:val="20"/>
                <w:szCs w:val="20"/>
                <w14:ligatures w14:val="standardContextual"/>
              </w:rPr>
              <w:t>на услышанное, и отвечать собеседнику;</w:t>
            </w:r>
          </w:p>
        </w:tc>
      </w:tr>
      <w:tr w:rsidR="00F9446C" w:rsidRPr="00F9446C" w14:paraId="26AE0615" w14:textId="77777777" w:rsidTr="00AF681D">
        <w:trPr>
          <w:cantSplit/>
          <w:trHeight w:val="603"/>
        </w:trPr>
        <w:tc>
          <w:tcPr>
            <w:tcW w:w="1572" w:type="pct"/>
            <w:gridSpan w:val="2"/>
            <w:tcBorders>
              <w:top w:val="single" w:sz="4" w:space="0" w:color="auto"/>
              <w:left w:val="single" w:sz="4" w:space="0" w:color="auto"/>
              <w:bottom w:val="single" w:sz="4" w:space="0" w:color="auto"/>
              <w:right w:val="single" w:sz="4" w:space="0" w:color="auto"/>
            </w:tcBorders>
            <w:hideMark/>
          </w:tcPr>
          <w:p w14:paraId="6DDB3F32" w14:textId="77777777" w:rsidR="00234D7E" w:rsidRPr="00F9446C" w:rsidRDefault="00234D7E" w:rsidP="00F9446C">
            <w:pPr>
              <w:spacing w:after="0" w:line="240" w:lineRule="auto"/>
              <w:rPr>
                <w:rFonts w:ascii="Times New Roman" w:hAnsi="Times New Roman" w:cs="Times New Roman"/>
                <w:b/>
                <w:bCs/>
                <w:kern w:val="2"/>
                <w:sz w:val="20"/>
                <w:szCs w:val="20"/>
                <w:lang w:val="en-GB" w:eastAsia="en-GB"/>
                <w14:ligatures w14:val="standardContextual"/>
              </w:rPr>
            </w:pPr>
            <w:r w:rsidRPr="00F9446C">
              <w:rPr>
                <w:rFonts w:ascii="Times New Roman" w:hAnsi="Times New Roman" w:cs="Times New Roman"/>
                <w:b/>
                <w:bCs/>
                <w:kern w:val="2"/>
                <w:sz w:val="20"/>
                <w:szCs w:val="20"/>
                <w:lang w:eastAsia="en-GB"/>
                <w14:ligatures w14:val="standardContextual"/>
              </w:rPr>
              <w:t>Цели урока</w:t>
            </w:r>
          </w:p>
        </w:tc>
        <w:tc>
          <w:tcPr>
            <w:tcW w:w="3428" w:type="pct"/>
            <w:gridSpan w:val="4"/>
            <w:tcBorders>
              <w:top w:val="single" w:sz="4" w:space="0" w:color="auto"/>
              <w:left w:val="single" w:sz="4" w:space="0" w:color="auto"/>
              <w:bottom w:val="single" w:sz="4" w:space="0" w:color="auto"/>
              <w:right w:val="single" w:sz="4" w:space="0" w:color="auto"/>
            </w:tcBorders>
            <w:hideMark/>
          </w:tcPr>
          <w:p w14:paraId="0F14499E" w14:textId="77777777" w:rsidR="00234D7E" w:rsidRPr="00F9446C" w:rsidRDefault="00234D7E" w:rsidP="00F9446C">
            <w:pPr>
              <w:autoSpaceDE w:val="0"/>
              <w:autoSpaceDN w:val="0"/>
              <w:adjustRightInd w:val="0"/>
              <w:spacing w:after="0" w:line="240" w:lineRule="auto"/>
              <w:rPr>
                <w:rFonts w:ascii="Times New Roman" w:eastAsiaTheme="minorHAnsi"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 xml:space="preserve">Познакомить с названиями месяцев года; научить </w:t>
            </w:r>
            <w:r w:rsidRPr="00F9446C">
              <w:rPr>
                <w:rFonts w:ascii="Times New Roman" w:eastAsiaTheme="minorHAnsi" w:hAnsi="Times New Roman" w:cs="Times New Roman"/>
                <w:kern w:val="2"/>
                <w:sz w:val="20"/>
                <w:szCs w:val="20"/>
                <w14:ligatures w14:val="standardContextual"/>
              </w:rPr>
              <w:t>понимать</w:t>
            </w:r>
          </w:p>
          <w:p w14:paraId="1858EDF8" w14:textId="77777777" w:rsidR="00234D7E" w:rsidRPr="00F9446C" w:rsidRDefault="00234D7E" w:rsidP="00F9446C">
            <w:pPr>
              <w:autoSpaceDE w:val="0"/>
              <w:autoSpaceDN w:val="0"/>
              <w:adjustRightInd w:val="0"/>
              <w:spacing w:after="0" w:line="240" w:lineRule="auto"/>
              <w:rPr>
                <w:rFonts w:ascii="Times New Roman" w:hAnsi="Times New Roman" w:cs="Times New Roman"/>
                <w:spacing w:val="2"/>
                <w:kern w:val="2"/>
                <w:sz w:val="20"/>
                <w:szCs w:val="20"/>
                <w14:ligatures w14:val="standardContextual"/>
              </w:rPr>
            </w:pPr>
            <w:r w:rsidRPr="00F9446C">
              <w:rPr>
                <w:rFonts w:ascii="Times New Roman" w:eastAsiaTheme="minorHAnsi" w:hAnsi="Times New Roman" w:cs="Times New Roman"/>
                <w:kern w:val="2"/>
                <w:sz w:val="20"/>
                <w:szCs w:val="20"/>
                <w14:ligatures w14:val="standardContextual"/>
              </w:rPr>
              <w:t xml:space="preserve">содержание текста, </w:t>
            </w:r>
            <w:r w:rsidRPr="00F9446C">
              <w:rPr>
                <w:rFonts w:ascii="Times New Roman" w:hAnsi="Times New Roman" w:cs="Times New Roman"/>
                <w:kern w:val="2"/>
                <w:sz w:val="20"/>
                <w:szCs w:val="20"/>
                <w14:ligatures w14:val="standardContextual"/>
              </w:rPr>
              <w:t>отвечать на вопросы, составлять высказывание по картинке.</w:t>
            </w:r>
          </w:p>
        </w:tc>
      </w:tr>
      <w:tr w:rsidR="00F9446C" w:rsidRPr="00F9446C" w14:paraId="1F528EE0" w14:textId="77777777" w:rsidTr="00F9446C">
        <w:trPr>
          <w:cantSplit/>
          <w:trHeight w:val="70"/>
        </w:trPr>
        <w:tc>
          <w:tcPr>
            <w:tcW w:w="5000" w:type="pct"/>
            <w:gridSpan w:val="6"/>
            <w:tcBorders>
              <w:top w:val="single" w:sz="4" w:space="0" w:color="auto"/>
              <w:left w:val="single" w:sz="4" w:space="0" w:color="auto"/>
              <w:bottom w:val="single" w:sz="4" w:space="0" w:color="auto"/>
              <w:right w:val="single" w:sz="4" w:space="0" w:color="auto"/>
            </w:tcBorders>
            <w:hideMark/>
          </w:tcPr>
          <w:p w14:paraId="7D2C15F0" w14:textId="77777777" w:rsidR="00234D7E" w:rsidRPr="00F9446C" w:rsidRDefault="00234D7E" w:rsidP="00F9446C">
            <w:pPr>
              <w:autoSpaceDE w:val="0"/>
              <w:autoSpaceDN w:val="0"/>
              <w:adjustRightInd w:val="0"/>
              <w:spacing w:after="0" w:line="240" w:lineRule="auto"/>
              <w:rPr>
                <w:rFonts w:ascii="Times New Roman" w:eastAsiaTheme="minorHAnsi" w:hAnsi="Times New Roman" w:cs="Times New Roman"/>
                <w:kern w:val="2"/>
                <w:sz w:val="20"/>
                <w:szCs w:val="20"/>
                <w14:ligatures w14:val="standardContextual"/>
              </w:rPr>
            </w:pPr>
            <w:r w:rsidRPr="00F9446C">
              <w:rPr>
                <w:rFonts w:ascii="Times New Roman" w:hAnsi="Times New Roman" w:cs="Times New Roman"/>
                <w:b/>
                <w:kern w:val="2"/>
                <w:sz w:val="20"/>
                <w:szCs w:val="20"/>
                <w14:ligatures w14:val="standardContextual"/>
              </w:rPr>
              <w:t>ХОД УРОКА</w:t>
            </w:r>
          </w:p>
        </w:tc>
      </w:tr>
      <w:tr w:rsidR="00F9446C" w:rsidRPr="00F9446C" w14:paraId="235DD666" w14:textId="77777777" w:rsidTr="00AF681D">
        <w:trPr>
          <w:cantSplit/>
          <w:trHeight w:val="258"/>
        </w:trPr>
        <w:tc>
          <w:tcPr>
            <w:tcW w:w="661" w:type="pct"/>
            <w:tcBorders>
              <w:top w:val="single" w:sz="4" w:space="0" w:color="auto"/>
              <w:left w:val="single" w:sz="4" w:space="0" w:color="auto"/>
              <w:bottom w:val="single" w:sz="4" w:space="0" w:color="auto"/>
              <w:right w:val="single" w:sz="4" w:space="0" w:color="auto"/>
            </w:tcBorders>
            <w:hideMark/>
          </w:tcPr>
          <w:p w14:paraId="3D3FF66D"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F9446C">
              <w:rPr>
                <w:rFonts w:ascii="Times New Roman" w:hAnsi="Times New Roman" w:cs="Times New Roman"/>
                <w:b/>
                <w:bCs/>
                <w:kern w:val="2"/>
                <w:sz w:val="20"/>
                <w:szCs w:val="20"/>
                <w14:ligatures w14:val="standardContextual"/>
              </w:rPr>
              <w:t>Этап урока/время</w:t>
            </w:r>
          </w:p>
        </w:tc>
        <w:tc>
          <w:tcPr>
            <w:tcW w:w="1342" w:type="pct"/>
            <w:gridSpan w:val="2"/>
            <w:tcBorders>
              <w:top w:val="single" w:sz="4" w:space="0" w:color="auto"/>
              <w:left w:val="single" w:sz="4" w:space="0" w:color="auto"/>
              <w:bottom w:val="single" w:sz="4" w:space="0" w:color="auto"/>
              <w:right w:val="single" w:sz="4" w:space="0" w:color="auto"/>
            </w:tcBorders>
            <w:hideMark/>
          </w:tcPr>
          <w:p w14:paraId="59DD7F46"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F9446C">
              <w:rPr>
                <w:rFonts w:ascii="Times New Roman" w:hAnsi="Times New Roman" w:cs="Times New Roman"/>
                <w:b/>
                <w:bCs/>
                <w:kern w:val="2"/>
                <w:sz w:val="20"/>
                <w:szCs w:val="20"/>
                <w14:ligatures w14:val="standardContextual"/>
              </w:rPr>
              <w:t>Действия педагога</w:t>
            </w:r>
          </w:p>
        </w:tc>
        <w:tc>
          <w:tcPr>
            <w:tcW w:w="1219" w:type="pct"/>
            <w:tcBorders>
              <w:top w:val="single" w:sz="4" w:space="0" w:color="auto"/>
              <w:left w:val="single" w:sz="4" w:space="0" w:color="auto"/>
              <w:bottom w:val="single" w:sz="4" w:space="0" w:color="auto"/>
              <w:right w:val="single" w:sz="4" w:space="0" w:color="auto"/>
            </w:tcBorders>
            <w:hideMark/>
          </w:tcPr>
          <w:p w14:paraId="21688BCE"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F9446C">
              <w:rPr>
                <w:rFonts w:ascii="Times New Roman" w:hAnsi="Times New Roman" w:cs="Times New Roman"/>
                <w:b/>
                <w:bCs/>
                <w:kern w:val="2"/>
                <w:sz w:val="20"/>
                <w:szCs w:val="20"/>
                <w14:ligatures w14:val="standardContextual"/>
              </w:rPr>
              <w:t>Действия ученика</w:t>
            </w:r>
          </w:p>
        </w:tc>
        <w:tc>
          <w:tcPr>
            <w:tcW w:w="1034" w:type="pct"/>
            <w:tcBorders>
              <w:top w:val="single" w:sz="4" w:space="0" w:color="auto"/>
              <w:left w:val="single" w:sz="4" w:space="0" w:color="auto"/>
              <w:bottom w:val="single" w:sz="4" w:space="0" w:color="auto"/>
              <w:right w:val="single" w:sz="4" w:space="0" w:color="auto"/>
            </w:tcBorders>
            <w:hideMark/>
          </w:tcPr>
          <w:p w14:paraId="42C81C7A"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F9446C">
              <w:rPr>
                <w:rFonts w:ascii="Times New Roman" w:hAnsi="Times New Roman" w:cs="Times New Roman"/>
                <w:b/>
                <w:bCs/>
                <w:kern w:val="2"/>
                <w:sz w:val="20"/>
                <w:szCs w:val="20"/>
                <w14:ligatures w14:val="standardContextual"/>
              </w:rPr>
              <w:t>Оценивание</w:t>
            </w:r>
          </w:p>
        </w:tc>
        <w:tc>
          <w:tcPr>
            <w:tcW w:w="744" w:type="pct"/>
            <w:tcBorders>
              <w:top w:val="single" w:sz="4" w:space="0" w:color="auto"/>
              <w:left w:val="single" w:sz="4" w:space="0" w:color="auto"/>
              <w:bottom w:val="single" w:sz="4" w:space="0" w:color="auto"/>
              <w:right w:val="single" w:sz="4" w:space="0" w:color="auto"/>
            </w:tcBorders>
            <w:hideMark/>
          </w:tcPr>
          <w:p w14:paraId="11F94878"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F9446C">
              <w:rPr>
                <w:rFonts w:ascii="Times New Roman" w:hAnsi="Times New Roman" w:cs="Times New Roman"/>
                <w:b/>
                <w:bCs/>
                <w:kern w:val="2"/>
                <w:sz w:val="20"/>
                <w:szCs w:val="20"/>
                <w14:ligatures w14:val="standardContextual"/>
              </w:rPr>
              <w:t>Ресурсы, наглядность</w:t>
            </w:r>
          </w:p>
        </w:tc>
      </w:tr>
      <w:tr w:rsidR="00F9446C" w:rsidRPr="00F9446C" w14:paraId="369F110A" w14:textId="77777777" w:rsidTr="00AF681D">
        <w:trPr>
          <w:cantSplit/>
          <w:trHeight w:val="603"/>
        </w:trPr>
        <w:tc>
          <w:tcPr>
            <w:tcW w:w="661" w:type="pct"/>
            <w:vMerge w:val="restart"/>
            <w:tcBorders>
              <w:top w:val="single" w:sz="4" w:space="0" w:color="auto"/>
              <w:left w:val="single" w:sz="4" w:space="0" w:color="auto"/>
              <w:right w:val="single" w:sz="4" w:space="0" w:color="auto"/>
            </w:tcBorders>
            <w:hideMark/>
          </w:tcPr>
          <w:p w14:paraId="61F6C060" w14:textId="77777777" w:rsidR="00234D7E" w:rsidRPr="00F9446C" w:rsidRDefault="00234D7E" w:rsidP="00F9446C">
            <w:pPr>
              <w:pStyle w:val="a4"/>
              <w:tabs>
                <w:tab w:val="left" w:pos="164"/>
              </w:tabs>
              <w:rPr>
                <w:b/>
                <w:bCs/>
                <w:sz w:val="20"/>
                <w:szCs w:val="20"/>
                <w:lang w:val="kk-KZ"/>
              </w:rPr>
            </w:pPr>
            <w:r w:rsidRPr="00F9446C">
              <w:rPr>
                <w:b/>
                <w:bCs/>
                <w:sz w:val="20"/>
                <w:szCs w:val="20"/>
                <w:lang w:val="kk-KZ"/>
              </w:rPr>
              <w:t>Начало урока</w:t>
            </w:r>
          </w:p>
          <w:p w14:paraId="4A6D6924" w14:textId="023DFA1F" w:rsidR="00234D7E" w:rsidRPr="00F9446C" w:rsidRDefault="00F9446C" w:rsidP="00F9446C">
            <w:pPr>
              <w:pStyle w:val="a4"/>
              <w:tabs>
                <w:tab w:val="left" w:pos="164"/>
              </w:tabs>
              <w:rPr>
                <w:b/>
                <w:sz w:val="20"/>
                <w:szCs w:val="20"/>
                <w:lang w:val="kk-KZ"/>
              </w:rPr>
            </w:pPr>
            <w:r w:rsidRPr="00F9446C">
              <w:rPr>
                <w:b/>
                <w:bCs/>
                <w:sz w:val="20"/>
                <w:szCs w:val="20"/>
              </w:rPr>
              <w:t>5 мин</w:t>
            </w:r>
            <w:r w:rsidRPr="00F9446C">
              <w:rPr>
                <w:b/>
                <w:bCs/>
                <w:sz w:val="20"/>
                <w:szCs w:val="20"/>
                <w:lang w:val="kk-KZ"/>
              </w:rPr>
              <w:t>ут</w:t>
            </w:r>
          </w:p>
        </w:tc>
        <w:tc>
          <w:tcPr>
            <w:tcW w:w="1342" w:type="pct"/>
            <w:gridSpan w:val="2"/>
            <w:tcBorders>
              <w:top w:val="single" w:sz="4" w:space="0" w:color="auto"/>
              <w:left w:val="single" w:sz="4" w:space="0" w:color="auto"/>
              <w:bottom w:val="single" w:sz="4" w:space="0" w:color="auto"/>
              <w:right w:val="single" w:sz="4" w:space="0" w:color="auto"/>
            </w:tcBorders>
            <w:hideMark/>
          </w:tcPr>
          <w:p w14:paraId="62676D35" w14:textId="77777777" w:rsidR="00234D7E" w:rsidRPr="00F9446C" w:rsidRDefault="00234D7E" w:rsidP="00F9446C">
            <w:pPr>
              <w:pStyle w:val="a4"/>
              <w:tabs>
                <w:tab w:val="left" w:pos="164"/>
              </w:tabs>
              <w:rPr>
                <w:b/>
                <w:sz w:val="20"/>
                <w:szCs w:val="20"/>
                <w:lang w:val="kk-KZ"/>
              </w:rPr>
            </w:pPr>
            <w:r w:rsidRPr="00F9446C">
              <w:rPr>
                <w:b/>
                <w:sz w:val="20"/>
                <w:szCs w:val="20"/>
              </w:rPr>
              <w:t>1.Организационный момент</w:t>
            </w:r>
          </w:p>
          <w:p w14:paraId="34D57002" w14:textId="1227183A"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Приветствие учащихся на двух языках.</w:t>
            </w:r>
          </w:p>
          <w:p w14:paraId="7B36C9D3"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F9446C">
              <w:rPr>
                <w:rFonts w:ascii="Times New Roman" w:hAnsi="Times New Roman" w:cs="Times New Roman"/>
                <w:kern w:val="2"/>
                <w:sz w:val="20"/>
                <w:szCs w:val="20"/>
                <w14:ligatures w14:val="standardContextual"/>
              </w:rPr>
              <w:t>Сообщение темы урока.</w:t>
            </w:r>
          </w:p>
        </w:tc>
        <w:tc>
          <w:tcPr>
            <w:tcW w:w="1219" w:type="pct"/>
            <w:tcBorders>
              <w:top w:val="single" w:sz="4" w:space="0" w:color="auto"/>
              <w:left w:val="single" w:sz="4" w:space="0" w:color="auto"/>
              <w:bottom w:val="single" w:sz="4" w:space="0" w:color="auto"/>
              <w:right w:val="single" w:sz="4" w:space="0" w:color="auto"/>
            </w:tcBorders>
            <w:hideMark/>
          </w:tcPr>
          <w:p w14:paraId="7FE9A054" w14:textId="00D9162E"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Учащиеся отвечают</w:t>
            </w:r>
          </w:p>
          <w:p w14:paraId="40B8C04F"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F9446C">
              <w:rPr>
                <w:rFonts w:ascii="Times New Roman" w:hAnsi="Times New Roman" w:cs="Times New Roman"/>
                <w:bCs/>
                <w:kern w:val="2"/>
                <w:sz w:val="20"/>
                <w:szCs w:val="20"/>
                <w14:ligatures w14:val="standardContextual"/>
              </w:rPr>
              <w:t>на приветствие.</w:t>
            </w:r>
          </w:p>
        </w:tc>
        <w:tc>
          <w:tcPr>
            <w:tcW w:w="1034" w:type="pct"/>
            <w:tcBorders>
              <w:top w:val="single" w:sz="4" w:space="0" w:color="auto"/>
              <w:left w:val="single" w:sz="4" w:space="0" w:color="auto"/>
              <w:bottom w:val="single" w:sz="4" w:space="0" w:color="auto"/>
              <w:right w:val="single" w:sz="4" w:space="0" w:color="auto"/>
            </w:tcBorders>
          </w:tcPr>
          <w:p w14:paraId="0AB6720A"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c>
          <w:tcPr>
            <w:tcW w:w="744" w:type="pct"/>
            <w:tcBorders>
              <w:top w:val="single" w:sz="4" w:space="0" w:color="auto"/>
              <w:left w:val="single" w:sz="4" w:space="0" w:color="auto"/>
              <w:bottom w:val="single" w:sz="4" w:space="0" w:color="auto"/>
              <w:right w:val="single" w:sz="4" w:space="0" w:color="auto"/>
            </w:tcBorders>
          </w:tcPr>
          <w:p w14:paraId="1441AD39"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r>
      <w:tr w:rsidR="00F9446C" w:rsidRPr="00F9446C" w14:paraId="1FBB5AA6" w14:textId="77777777" w:rsidTr="00AF681D">
        <w:trPr>
          <w:cantSplit/>
          <w:trHeight w:val="603"/>
        </w:trPr>
        <w:tc>
          <w:tcPr>
            <w:tcW w:w="661" w:type="pct"/>
            <w:vMerge/>
            <w:tcBorders>
              <w:left w:val="single" w:sz="4" w:space="0" w:color="auto"/>
              <w:right w:val="single" w:sz="4" w:space="0" w:color="auto"/>
            </w:tcBorders>
            <w:hideMark/>
          </w:tcPr>
          <w:p w14:paraId="0F5D825B" w14:textId="77777777" w:rsidR="00234D7E" w:rsidRPr="00F9446C" w:rsidRDefault="00234D7E" w:rsidP="00F9446C">
            <w:pPr>
              <w:pStyle w:val="a4"/>
              <w:tabs>
                <w:tab w:val="left" w:pos="164"/>
              </w:tabs>
              <w:rPr>
                <w:b/>
                <w:sz w:val="20"/>
                <w:szCs w:val="20"/>
              </w:rPr>
            </w:pPr>
          </w:p>
        </w:tc>
        <w:tc>
          <w:tcPr>
            <w:tcW w:w="1342" w:type="pct"/>
            <w:gridSpan w:val="2"/>
            <w:tcBorders>
              <w:top w:val="single" w:sz="4" w:space="0" w:color="auto"/>
              <w:left w:val="single" w:sz="4" w:space="0" w:color="auto"/>
              <w:bottom w:val="single" w:sz="4" w:space="0" w:color="auto"/>
              <w:right w:val="single" w:sz="4" w:space="0" w:color="auto"/>
            </w:tcBorders>
          </w:tcPr>
          <w:p w14:paraId="72B0B6E3" w14:textId="1EB11CE1" w:rsidR="00234D7E" w:rsidRPr="00F9446C" w:rsidRDefault="00234D7E" w:rsidP="00F9446C">
            <w:pPr>
              <w:pStyle w:val="a4"/>
              <w:rPr>
                <w:b/>
                <w:sz w:val="20"/>
                <w:szCs w:val="20"/>
                <w:lang w:val="kk-KZ"/>
              </w:rPr>
            </w:pPr>
            <w:r w:rsidRPr="00F9446C">
              <w:rPr>
                <w:b/>
                <w:sz w:val="20"/>
                <w:szCs w:val="20"/>
              </w:rPr>
              <w:t>2. Проверка домашнего задания</w:t>
            </w:r>
          </w:p>
        </w:tc>
        <w:tc>
          <w:tcPr>
            <w:tcW w:w="1219" w:type="pct"/>
            <w:tcBorders>
              <w:top w:val="single" w:sz="4" w:space="0" w:color="auto"/>
              <w:left w:val="single" w:sz="4" w:space="0" w:color="auto"/>
              <w:bottom w:val="single" w:sz="4" w:space="0" w:color="auto"/>
              <w:right w:val="single" w:sz="4" w:space="0" w:color="auto"/>
            </w:tcBorders>
            <w:hideMark/>
          </w:tcPr>
          <w:p w14:paraId="006528D1"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kern w:val="2"/>
                <w:sz w:val="20"/>
                <w:szCs w:val="20"/>
                <w14:ligatures w14:val="standardContextual"/>
              </w:rPr>
              <w:t>Учащиеся читают текст, пересказывают, отвечают на поставленные вопросы учителя.</w:t>
            </w:r>
          </w:p>
        </w:tc>
        <w:tc>
          <w:tcPr>
            <w:tcW w:w="1034" w:type="pct"/>
            <w:tcBorders>
              <w:top w:val="single" w:sz="4" w:space="0" w:color="auto"/>
              <w:left w:val="single" w:sz="4" w:space="0" w:color="auto"/>
              <w:bottom w:val="single" w:sz="4" w:space="0" w:color="auto"/>
              <w:right w:val="single" w:sz="4" w:space="0" w:color="auto"/>
            </w:tcBorders>
            <w:hideMark/>
          </w:tcPr>
          <w:p w14:paraId="43DB8143" w14:textId="2334A387" w:rsidR="00234D7E" w:rsidRPr="00F9446C" w:rsidRDefault="00234D7E" w:rsidP="00F9446C">
            <w:pPr>
              <w:pStyle w:val="a4"/>
              <w:rPr>
                <w:bCs/>
                <w:sz w:val="20"/>
                <w:szCs w:val="20"/>
              </w:rPr>
            </w:pPr>
            <w:r w:rsidRPr="00F9446C">
              <w:rPr>
                <w:bCs/>
                <w:sz w:val="20"/>
                <w:szCs w:val="20"/>
              </w:rPr>
              <w:t>Прием</w:t>
            </w:r>
          </w:p>
          <w:p w14:paraId="56FACF0A"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«Подарю смайлик»</w:t>
            </w:r>
          </w:p>
          <w:p w14:paraId="6EE5A9D7"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Дескриптор:</w:t>
            </w:r>
          </w:p>
          <w:p w14:paraId="7BB19CEE"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-читает или пересказывает 1б</w:t>
            </w:r>
          </w:p>
          <w:p w14:paraId="67DE522A"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r w:rsidRPr="00F9446C">
              <w:rPr>
                <w:rFonts w:ascii="Times New Roman" w:hAnsi="Times New Roman" w:cs="Times New Roman"/>
                <w:bCs/>
                <w:kern w:val="2"/>
                <w:sz w:val="20"/>
                <w:szCs w:val="20"/>
                <w14:ligatures w14:val="standardContextual"/>
              </w:rPr>
              <w:t>-отвечает на вопросы 1б</w:t>
            </w:r>
          </w:p>
        </w:tc>
        <w:tc>
          <w:tcPr>
            <w:tcW w:w="744" w:type="pct"/>
            <w:tcBorders>
              <w:top w:val="single" w:sz="4" w:space="0" w:color="auto"/>
              <w:left w:val="single" w:sz="4" w:space="0" w:color="auto"/>
              <w:bottom w:val="single" w:sz="4" w:space="0" w:color="auto"/>
              <w:right w:val="single" w:sz="4" w:space="0" w:color="auto"/>
            </w:tcBorders>
          </w:tcPr>
          <w:p w14:paraId="2BBA28C8" w14:textId="101A3C14"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Тетради, смайлики</w:t>
            </w:r>
          </w:p>
        </w:tc>
      </w:tr>
      <w:tr w:rsidR="00F9446C" w:rsidRPr="00F9446C" w14:paraId="48E589DC" w14:textId="77777777" w:rsidTr="00AF681D">
        <w:trPr>
          <w:cantSplit/>
          <w:trHeight w:val="603"/>
        </w:trPr>
        <w:tc>
          <w:tcPr>
            <w:tcW w:w="661" w:type="pct"/>
            <w:vMerge/>
            <w:tcBorders>
              <w:left w:val="single" w:sz="4" w:space="0" w:color="auto"/>
              <w:bottom w:val="single" w:sz="4" w:space="0" w:color="auto"/>
              <w:right w:val="single" w:sz="4" w:space="0" w:color="auto"/>
            </w:tcBorders>
          </w:tcPr>
          <w:p w14:paraId="71914B8C" w14:textId="77777777" w:rsidR="00234D7E" w:rsidRPr="00F9446C" w:rsidRDefault="00234D7E" w:rsidP="00F9446C">
            <w:pPr>
              <w:pStyle w:val="a4"/>
              <w:tabs>
                <w:tab w:val="left" w:pos="164"/>
              </w:tabs>
              <w:rPr>
                <w:b/>
                <w:sz w:val="20"/>
                <w:szCs w:val="20"/>
              </w:rPr>
            </w:pPr>
          </w:p>
        </w:tc>
        <w:tc>
          <w:tcPr>
            <w:tcW w:w="1342" w:type="pct"/>
            <w:gridSpan w:val="2"/>
            <w:tcBorders>
              <w:top w:val="single" w:sz="4" w:space="0" w:color="auto"/>
              <w:left w:val="single" w:sz="4" w:space="0" w:color="auto"/>
              <w:bottom w:val="single" w:sz="4" w:space="0" w:color="auto"/>
              <w:right w:val="single" w:sz="4" w:space="0" w:color="auto"/>
            </w:tcBorders>
            <w:hideMark/>
          </w:tcPr>
          <w:p w14:paraId="6E0C315E" w14:textId="77777777" w:rsidR="00234D7E" w:rsidRPr="00F9446C" w:rsidRDefault="00234D7E" w:rsidP="00F9446C">
            <w:pPr>
              <w:pStyle w:val="a4"/>
              <w:rPr>
                <w:sz w:val="20"/>
                <w:szCs w:val="20"/>
              </w:rPr>
            </w:pPr>
            <w:r w:rsidRPr="00F9446C">
              <w:rPr>
                <w:b/>
                <w:sz w:val="20"/>
                <w:szCs w:val="20"/>
              </w:rPr>
              <w:t>3. Актуализация знаний</w:t>
            </w:r>
          </w:p>
          <w:p w14:paraId="64CED88F" w14:textId="77777777" w:rsidR="00234D7E" w:rsidRPr="00F9446C" w:rsidRDefault="00234D7E" w:rsidP="00F9446C">
            <w:pPr>
              <w:spacing w:after="0" w:line="240" w:lineRule="auto"/>
              <w:contextualSpacing/>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 xml:space="preserve">Учитель загадывает </w:t>
            </w:r>
            <w:r w:rsidRPr="00F9446C">
              <w:rPr>
                <w:rFonts w:ascii="Times New Roman" w:hAnsi="Times New Roman" w:cs="Times New Roman"/>
                <w:b/>
                <w:kern w:val="2"/>
                <w:sz w:val="20"/>
                <w:szCs w:val="20"/>
                <w14:ligatures w14:val="standardContextual"/>
              </w:rPr>
              <w:t>загадку.</w:t>
            </w:r>
          </w:p>
          <w:p w14:paraId="6E56D810"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iCs/>
                <w:kern w:val="2"/>
                <w:sz w:val="20"/>
                <w:szCs w:val="20"/>
                <w:shd w:val="clear" w:color="auto" w:fill="FFFFFF"/>
                <w14:ligatures w14:val="standardContextual"/>
              </w:rPr>
              <w:t xml:space="preserve">В </w:t>
            </w:r>
            <w:r w:rsidRPr="00F9446C">
              <w:rPr>
                <w:rFonts w:ascii="Times New Roman" w:hAnsi="Times New Roman" w:cs="Times New Roman"/>
                <w:kern w:val="2"/>
                <w:sz w:val="20"/>
                <w:szCs w:val="20"/>
                <w:shd w:val="clear" w:color="auto" w:fill="FFFFFF"/>
                <w14:ligatures w14:val="standardContextual"/>
              </w:rPr>
              <w:t>гости я хожу по кругу,</w:t>
            </w:r>
          </w:p>
          <w:p w14:paraId="14ABD028"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В каждый дом вхожу, как к другу.</w:t>
            </w:r>
          </w:p>
          <w:p w14:paraId="1E5D4934"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Первый дом укрыт снегами,</w:t>
            </w:r>
          </w:p>
          <w:p w14:paraId="7BCE0BFB"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Скован голубыми льдами.</w:t>
            </w:r>
          </w:p>
          <w:p w14:paraId="2AAE8FF3"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Во втором звенят ручьи</w:t>
            </w:r>
          </w:p>
          <w:p w14:paraId="05D5292F"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Нас приветствуют грачи.</w:t>
            </w:r>
          </w:p>
          <w:p w14:paraId="5D99A3A0"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Весь в цветах и ярком свете,</w:t>
            </w:r>
          </w:p>
          <w:p w14:paraId="6A2709C3"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Нас встречает домик третий.</w:t>
            </w:r>
          </w:p>
          <w:p w14:paraId="76AE7978"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А в четвертом – листопад,</w:t>
            </w:r>
          </w:p>
          <w:p w14:paraId="1E76E58F"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Да холодный ветер, град.</w:t>
            </w:r>
          </w:p>
          <w:p w14:paraId="52516741" w14:textId="77777777" w:rsidR="00234D7E" w:rsidRPr="00F9446C" w:rsidRDefault="00234D7E" w:rsidP="00F9446C">
            <w:pPr>
              <w:spacing w:after="0" w:line="240" w:lineRule="auto"/>
              <w:contextualSpacing/>
              <w:rPr>
                <w:rFonts w:ascii="Times New Roman" w:hAnsi="Times New Roman" w:cs="Times New Roman"/>
                <w:kern w:val="2"/>
                <w:sz w:val="20"/>
                <w:szCs w:val="20"/>
                <w:shd w:val="clear" w:color="auto" w:fill="FFFFFF"/>
                <w14:ligatures w14:val="standardContextual"/>
              </w:rPr>
            </w:pPr>
            <w:r w:rsidRPr="00F9446C">
              <w:rPr>
                <w:rFonts w:ascii="Times New Roman" w:hAnsi="Times New Roman" w:cs="Times New Roman"/>
                <w:kern w:val="2"/>
                <w:sz w:val="20"/>
                <w:szCs w:val="20"/>
                <w:shd w:val="clear" w:color="auto" w:fill="FFFFFF"/>
                <w14:ligatures w14:val="standardContextual"/>
              </w:rPr>
              <w:t>Столько много повидали,</w:t>
            </w:r>
          </w:p>
          <w:p w14:paraId="17F30D52"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shd w:val="clear" w:color="auto" w:fill="FFFFFF"/>
                <w14:ligatures w14:val="standardContextual"/>
              </w:rPr>
              <w:t>У кого в гостях бывали?</w:t>
            </w:r>
          </w:p>
        </w:tc>
        <w:tc>
          <w:tcPr>
            <w:tcW w:w="1219" w:type="pct"/>
            <w:tcBorders>
              <w:top w:val="single" w:sz="4" w:space="0" w:color="auto"/>
              <w:left w:val="single" w:sz="4" w:space="0" w:color="auto"/>
              <w:bottom w:val="single" w:sz="4" w:space="0" w:color="auto"/>
              <w:right w:val="single" w:sz="4" w:space="0" w:color="auto"/>
            </w:tcBorders>
          </w:tcPr>
          <w:p w14:paraId="3EB63840" w14:textId="1E9D3580"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Учащиеся отгадывают загадку о временах года.</w:t>
            </w:r>
          </w:p>
        </w:tc>
        <w:tc>
          <w:tcPr>
            <w:tcW w:w="1034" w:type="pct"/>
            <w:tcBorders>
              <w:top w:val="single" w:sz="4" w:space="0" w:color="auto"/>
              <w:left w:val="single" w:sz="4" w:space="0" w:color="auto"/>
              <w:bottom w:val="single" w:sz="4" w:space="0" w:color="auto"/>
              <w:right w:val="single" w:sz="4" w:space="0" w:color="auto"/>
            </w:tcBorders>
            <w:hideMark/>
          </w:tcPr>
          <w:p w14:paraId="54C8D91F" w14:textId="0BAD9E43"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r w:rsidRPr="00F9446C">
              <w:rPr>
                <w:rFonts w:ascii="Times New Roman" w:hAnsi="Times New Roman" w:cs="Times New Roman"/>
                <w:kern w:val="2"/>
                <w:sz w:val="20"/>
                <w:szCs w:val="20"/>
                <w14:ligatures w14:val="standardContextual"/>
              </w:rPr>
              <w:t>Словесная похвала</w:t>
            </w:r>
          </w:p>
        </w:tc>
        <w:tc>
          <w:tcPr>
            <w:tcW w:w="744" w:type="pct"/>
            <w:tcBorders>
              <w:top w:val="single" w:sz="4" w:space="0" w:color="auto"/>
              <w:left w:val="single" w:sz="4" w:space="0" w:color="auto"/>
              <w:bottom w:val="single" w:sz="4" w:space="0" w:color="auto"/>
              <w:right w:val="single" w:sz="4" w:space="0" w:color="auto"/>
            </w:tcBorders>
          </w:tcPr>
          <w:p w14:paraId="383E4B8F"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Картинный материал о временах года</w:t>
            </w:r>
          </w:p>
        </w:tc>
      </w:tr>
      <w:tr w:rsidR="00F9446C" w:rsidRPr="00F9446C" w14:paraId="35E98D51" w14:textId="77777777" w:rsidTr="00AF681D">
        <w:trPr>
          <w:cantSplit/>
          <w:trHeight w:val="948"/>
        </w:trPr>
        <w:tc>
          <w:tcPr>
            <w:tcW w:w="661" w:type="pct"/>
            <w:vMerge w:val="restart"/>
            <w:tcBorders>
              <w:top w:val="single" w:sz="4" w:space="0" w:color="auto"/>
              <w:left w:val="single" w:sz="4" w:space="0" w:color="auto"/>
              <w:bottom w:val="single" w:sz="4" w:space="0" w:color="auto"/>
              <w:right w:val="single" w:sz="4" w:space="0" w:color="auto"/>
            </w:tcBorders>
            <w:hideMark/>
          </w:tcPr>
          <w:p w14:paraId="28E69FC1" w14:textId="77777777" w:rsidR="00234D7E" w:rsidRPr="00F9446C" w:rsidRDefault="00234D7E" w:rsidP="00F9446C">
            <w:pPr>
              <w:pStyle w:val="a4"/>
              <w:tabs>
                <w:tab w:val="left" w:pos="164"/>
              </w:tabs>
              <w:rPr>
                <w:b/>
                <w:bCs/>
                <w:sz w:val="20"/>
                <w:szCs w:val="20"/>
                <w:lang w:eastAsia="en-GB"/>
              </w:rPr>
            </w:pPr>
            <w:r w:rsidRPr="00F9446C">
              <w:rPr>
                <w:b/>
                <w:bCs/>
                <w:sz w:val="20"/>
                <w:szCs w:val="20"/>
                <w:lang w:eastAsia="en-GB"/>
              </w:rPr>
              <w:t>Середина урока</w:t>
            </w:r>
          </w:p>
          <w:p w14:paraId="328B78FE" w14:textId="6EEE2E68" w:rsidR="00234D7E" w:rsidRPr="00F9446C" w:rsidRDefault="00F9446C" w:rsidP="00F9446C">
            <w:pPr>
              <w:pStyle w:val="a4"/>
              <w:tabs>
                <w:tab w:val="left" w:pos="164"/>
              </w:tabs>
              <w:rPr>
                <w:b/>
                <w:sz w:val="20"/>
                <w:szCs w:val="20"/>
                <w:lang w:val="kk-KZ"/>
              </w:rPr>
            </w:pPr>
            <w:r w:rsidRPr="00F9446C">
              <w:rPr>
                <w:b/>
                <w:bCs/>
                <w:sz w:val="20"/>
                <w:szCs w:val="20"/>
                <w:lang w:eastAsia="en-GB"/>
              </w:rPr>
              <w:t>35 мин</w:t>
            </w:r>
            <w:r w:rsidRPr="00F9446C">
              <w:rPr>
                <w:b/>
                <w:bCs/>
                <w:sz w:val="20"/>
                <w:szCs w:val="20"/>
                <w:lang w:val="kk-KZ" w:eastAsia="en-GB"/>
              </w:rPr>
              <w:t>ут</w:t>
            </w:r>
          </w:p>
        </w:tc>
        <w:tc>
          <w:tcPr>
            <w:tcW w:w="1342" w:type="pct"/>
            <w:gridSpan w:val="2"/>
            <w:tcBorders>
              <w:top w:val="single" w:sz="4" w:space="0" w:color="auto"/>
              <w:left w:val="single" w:sz="4" w:space="0" w:color="auto"/>
              <w:bottom w:val="single" w:sz="4" w:space="0" w:color="auto"/>
              <w:right w:val="single" w:sz="4" w:space="0" w:color="auto"/>
            </w:tcBorders>
            <w:hideMark/>
          </w:tcPr>
          <w:p w14:paraId="2BAD85DC" w14:textId="77777777" w:rsidR="00234D7E" w:rsidRPr="00F9446C" w:rsidRDefault="00234D7E" w:rsidP="00F9446C">
            <w:pPr>
              <w:pStyle w:val="a4"/>
              <w:rPr>
                <w:b/>
                <w:sz w:val="20"/>
                <w:szCs w:val="20"/>
                <w:lang w:eastAsia="en-GB"/>
              </w:rPr>
            </w:pPr>
            <w:r w:rsidRPr="00F9446C">
              <w:rPr>
                <w:b/>
                <w:sz w:val="20"/>
                <w:szCs w:val="20"/>
                <w:lang w:eastAsia="en-GB"/>
              </w:rPr>
              <w:t>4. Усвоение новых знаний и способов действий</w:t>
            </w:r>
          </w:p>
          <w:p w14:paraId="3AF51DBE" w14:textId="77777777" w:rsidR="00234D7E" w:rsidRPr="00F9446C" w:rsidRDefault="00234D7E" w:rsidP="00F9446C">
            <w:pPr>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 xml:space="preserve">Предлагает посмотреть </w:t>
            </w:r>
            <w:r w:rsidRPr="00F9446C">
              <w:rPr>
                <w:rFonts w:ascii="Times New Roman" w:hAnsi="Times New Roman" w:cs="Times New Roman"/>
                <w:kern w:val="2"/>
                <w:sz w:val="20"/>
                <w:szCs w:val="20"/>
                <w14:ligatures w14:val="standardContextual"/>
              </w:rPr>
              <w:t>видеоролик</w:t>
            </w:r>
            <w:r w:rsidRPr="00F9446C">
              <w:rPr>
                <w:rFonts w:ascii="Times New Roman" w:hAnsi="Times New Roman" w:cs="Times New Roman"/>
                <w:bCs/>
                <w:kern w:val="2"/>
                <w:sz w:val="20"/>
                <w:szCs w:val="20"/>
                <w14:ligatures w14:val="standardContextual"/>
              </w:rPr>
              <w:t xml:space="preserve"> по теме</w:t>
            </w:r>
          </w:p>
          <w:p w14:paraId="6882CD2D" w14:textId="35722A1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Учитель предлагает прочитать слова и определить, по какому признаку сгруппированы слова</w:t>
            </w:r>
          </w:p>
          <w:p w14:paraId="7D06184D"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на картинках.</w:t>
            </w:r>
          </w:p>
        </w:tc>
        <w:tc>
          <w:tcPr>
            <w:tcW w:w="1219" w:type="pct"/>
            <w:tcBorders>
              <w:top w:val="single" w:sz="4" w:space="0" w:color="auto"/>
              <w:left w:val="single" w:sz="4" w:space="0" w:color="auto"/>
              <w:bottom w:val="single" w:sz="4" w:space="0" w:color="auto"/>
              <w:right w:val="single" w:sz="4" w:space="0" w:color="auto"/>
            </w:tcBorders>
            <w:hideMark/>
          </w:tcPr>
          <w:p w14:paraId="6DDF43D2" w14:textId="77C59499"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Учащиеся смотрят видеоролик.</w:t>
            </w:r>
          </w:p>
          <w:p w14:paraId="2939C740" w14:textId="77777777"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Определяют, что слова сгруппированы по временам года.</w:t>
            </w:r>
          </w:p>
        </w:tc>
        <w:tc>
          <w:tcPr>
            <w:tcW w:w="1034" w:type="pct"/>
            <w:tcBorders>
              <w:top w:val="single" w:sz="4" w:space="0" w:color="auto"/>
              <w:left w:val="single" w:sz="4" w:space="0" w:color="auto"/>
              <w:bottom w:val="single" w:sz="4" w:space="0" w:color="auto"/>
              <w:right w:val="single" w:sz="4" w:space="0" w:color="auto"/>
            </w:tcBorders>
            <w:hideMark/>
          </w:tcPr>
          <w:p w14:paraId="289DB4BF" w14:textId="77777777" w:rsidR="00234D7E" w:rsidRPr="00F9446C" w:rsidRDefault="00234D7E" w:rsidP="00F9446C">
            <w:pPr>
              <w:pStyle w:val="a4"/>
              <w:rPr>
                <w:sz w:val="20"/>
                <w:szCs w:val="20"/>
              </w:rPr>
            </w:pPr>
            <w:r w:rsidRPr="00F9446C">
              <w:rPr>
                <w:sz w:val="20"/>
                <w:szCs w:val="20"/>
              </w:rPr>
              <w:t>Прием</w:t>
            </w:r>
          </w:p>
          <w:p w14:paraId="452BDCB4"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«Лучший ответ»</w:t>
            </w:r>
          </w:p>
          <w:p w14:paraId="3EBEACA6"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Дескриптор:</w:t>
            </w:r>
          </w:p>
          <w:p w14:paraId="33F22C2E"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-понимает содержание, читает 1б</w:t>
            </w:r>
          </w:p>
          <w:p w14:paraId="45005D77" w14:textId="4277476A"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r w:rsidRPr="00F9446C">
              <w:rPr>
                <w:rFonts w:ascii="Times New Roman" w:hAnsi="Times New Roman" w:cs="Times New Roman"/>
                <w:kern w:val="2"/>
                <w:sz w:val="20"/>
                <w:szCs w:val="20"/>
                <w14:ligatures w14:val="standardContextual"/>
              </w:rPr>
              <w:t>-группирует слова 1б</w:t>
            </w:r>
          </w:p>
        </w:tc>
        <w:tc>
          <w:tcPr>
            <w:tcW w:w="744" w:type="pct"/>
            <w:tcBorders>
              <w:top w:val="single" w:sz="4" w:space="0" w:color="auto"/>
              <w:left w:val="single" w:sz="4" w:space="0" w:color="auto"/>
              <w:bottom w:val="single" w:sz="4" w:space="0" w:color="auto"/>
              <w:right w:val="single" w:sz="4" w:space="0" w:color="auto"/>
            </w:tcBorders>
            <w:hideMark/>
          </w:tcPr>
          <w:p w14:paraId="3A0E875B" w14:textId="71E2AAD0"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Учебник,</w:t>
            </w:r>
          </w:p>
          <w:p w14:paraId="5A6B81D4" w14:textId="77777777"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ИКТ</w:t>
            </w:r>
          </w:p>
          <w:p w14:paraId="69607EB3" w14:textId="77777777"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видеоролик</w:t>
            </w:r>
          </w:p>
        </w:tc>
      </w:tr>
      <w:tr w:rsidR="00F9446C" w:rsidRPr="00F9446C" w14:paraId="4821C678" w14:textId="77777777" w:rsidTr="00AF681D">
        <w:trPr>
          <w:cantSplit/>
          <w:trHeight w:val="603"/>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5BDF32AB" w14:textId="77777777" w:rsidR="00234D7E" w:rsidRPr="00F9446C" w:rsidRDefault="00234D7E" w:rsidP="00F9446C">
            <w:pPr>
              <w:spacing w:after="0" w:line="240" w:lineRule="auto"/>
              <w:rPr>
                <w:rFonts w:ascii="Times New Roman" w:hAnsi="Times New Roman" w:cs="Times New Roman"/>
                <w:b/>
                <w:kern w:val="2"/>
                <w:sz w:val="20"/>
                <w:szCs w:val="20"/>
                <w14:ligatures w14:val="standardContextual"/>
              </w:rPr>
            </w:pPr>
          </w:p>
        </w:tc>
        <w:tc>
          <w:tcPr>
            <w:tcW w:w="1342" w:type="pct"/>
            <w:gridSpan w:val="2"/>
            <w:tcBorders>
              <w:top w:val="single" w:sz="4" w:space="0" w:color="auto"/>
              <w:left w:val="single" w:sz="4" w:space="0" w:color="auto"/>
              <w:bottom w:val="single" w:sz="4" w:space="0" w:color="auto"/>
              <w:right w:val="single" w:sz="4" w:space="0" w:color="auto"/>
            </w:tcBorders>
            <w:hideMark/>
          </w:tcPr>
          <w:p w14:paraId="1CA7A696"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Учитель предлагает прочитать предложения и определить, о каком месяце говорится.</w:t>
            </w:r>
          </w:p>
        </w:tc>
        <w:tc>
          <w:tcPr>
            <w:tcW w:w="1219" w:type="pct"/>
            <w:tcBorders>
              <w:top w:val="single" w:sz="4" w:space="0" w:color="auto"/>
              <w:left w:val="single" w:sz="4" w:space="0" w:color="auto"/>
              <w:bottom w:val="single" w:sz="4" w:space="0" w:color="auto"/>
              <w:right w:val="single" w:sz="4" w:space="0" w:color="auto"/>
            </w:tcBorders>
            <w:hideMark/>
          </w:tcPr>
          <w:p w14:paraId="66AE8183"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Учащиеся в паре определяют, о каком месяце говорится в предложениях. Записывают.</w:t>
            </w:r>
          </w:p>
        </w:tc>
        <w:tc>
          <w:tcPr>
            <w:tcW w:w="1034" w:type="pct"/>
            <w:tcBorders>
              <w:top w:val="single" w:sz="4" w:space="0" w:color="auto"/>
              <w:left w:val="single" w:sz="4" w:space="0" w:color="auto"/>
              <w:bottom w:val="single" w:sz="4" w:space="0" w:color="auto"/>
              <w:right w:val="single" w:sz="4" w:space="0" w:color="auto"/>
            </w:tcBorders>
            <w:hideMark/>
          </w:tcPr>
          <w:p w14:paraId="4FAB6132"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Взаимооценивание</w:t>
            </w:r>
          </w:p>
          <w:p w14:paraId="7CBC9680" w14:textId="1FBFE9DF"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по жетонам</w:t>
            </w:r>
          </w:p>
          <w:p w14:paraId="69E69672"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Дескриптор:</w:t>
            </w:r>
          </w:p>
          <w:p w14:paraId="4E268D9F"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-определяет месяц 1б</w:t>
            </w:r>
          </w:p>
          <w:p w14:paraId="3813F06B"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-соблюдает КН 1б</w:t>
            </w:r>
          </w:p>
          <w:p w14:paraId="6FFB02AC"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c>
          <w:tcPr>
            <w:tcW w:w="744" w:type="pct"/>
            <w:tcBorders>
              <w:top w:val="single" w:sz="4" w:space="0" w:color="auto"/>
              <w:left w:val="single" w:sz="4" w:space="0" w:color="auto"/>
              <w:bottom w:val="single" w:sz="4" w:space="0" w:color="auto"/>
              <w:right w:val="single" w:sz="4" w:space="0" w:color="auto"/>
            </w:tcBorders>
          </w:tcPr>
          <w:p w14:paraId="0BA27D78" w14:textId="207BD0AD"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Учебник,</w:t>
            </w:r>
          </w:p>
          <w:p w14:paraId="73B4172B" w14:textId="77777777"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Работа у доски</w:t>
            </w:r>
          </w:p>
          <w:p w14:paraId="5EE9BDC3"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14:ligatures w14:val="standardContextual"/>
              </w:rPr>
            </w:pPr>
          </w:p>
        </w:tc>
      </w:tr>
      <w:tr w:rsidR="00F9446C" w:rsidRPr="00F9446C" w14:paraId="63132ED3" w14:textId="77777777" w:rsidTr="00AF681D">
        <w:trPr>
          <w:cantSplit/>
          <w:trHeight w:val="603"/>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52C7C142" w14:textId="77777777" w:rsidR="00234D7E" w:rsidRPr="00F9446C" w:rsidRDefault="00234D7E" w:rsidP="00F9446C">
            <w:pPr>
              <w:spacing w:after="0" w:line="240" w:lineRule="auto"/>
              <w:rPr>
                <w:rFonts w:ascii="Times New Roman" w:hAnsi="Times New Roman" w:cs="Times New Roman"/>
                <w:b/>
                <w:kern w:val="2"/>
                <w:sz w:val="20"/>
                <w:szCs w:val="20"/>
                <w14:ligatures w14:val="standardContextual"/>
              </w:rPr>
            </w:pPr>
          </w:p>
        </w:tc>
        <w:tc>
          <w:tcPr>
            <w:tcW w:w="1342" w:type="pct"/>
            <w:gridSpan w:val="2"/>
            <w:tcBorders>
              <w:top w:val="single" w:sz="4" w:space="0" w:color="auto"/>
              <w:left w:val="single" w:sz="4" w:space="0" w:color="auto"/>
              <w:bottom w:val="single" w:sz="4" w:space="0" w:color="auto"/>
              <w:right w:val="single" w:sz="4" w:space="0" w:color="auto"/>
            </w:tcBorders>
            <w:hideMark/>
          </w:tcPr>
          <w:p w14:paraId="544DEEBF" w14:textId="49014D52"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Учитель предлагает послушать отрывок из сказки С. Я. Маршака «Двенадцать месяцев», ответить</w:t>
            </w:r>
          </w:p>
          <w:p w14:paraId="4CCCF332"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на вопросы и выполнить задания.</w:t>
            </w:r>
          </w:p>
        </w:tc>
        <w:tc>
          <w:tcPr>
            <w:tcW w:w="1219" w:type="pct"/>
            <w:tcBorders>
              <w:top w:val="single" w:sz="4" w:space="0" w:color="auto"/>
              <w:left w:val="single" w:sz="4" w:space="0" w:color="auto"/>
              <w:bottom w:val="single" w:sz="4" w:space="0" w:color="auto"/>
              <w:right w:val="single" w:sz="4" w:space="0" w:color="auto"/>
            </w:tcBorders>
            <w:hideMark/>
          </w:tcPr>
          <w:p w14:paraId="6D9AAEE3" w14:textId="77777777" w:rsidR="00234D7E" w:rsidRPr="00F9446C" w:rsidRDefault="00234D7E" w:rsidP="00F9446C">
            <w:pPr>
              <w:pStyle w:val="Default"/>
              <w:rPr>
                <w:rFonts w:ascii="Times New Roman" w:hAnsi="Times New Roman" w:cs="Times New Roman"/>
                <w:bCs/>
                <w:color w:val="auto"/>
                <w:kern w:val="2"/>
                <w:sz w:val="20"/>
                <w:szCs w:val="20"/>
                <w14:ligatures w14:val="standardContextual"/>
              </w:rPr>
            </w:pPr>
            <w:r w:rsidRPr="00F9446C">
              <w:rPr>
                <w:rFonts w:ascii="Times New Roman" w:hAnsi="Times New Roman" w:cs="Times New Roman"/>
                <w:bCs/>
                <w:color w:val="auto"/>
                <w:kern w:val="2"/>
                <w:sz w:val="20"/>
                <w:szCs w:val="20"/>
                <w:lang w:val="ru-RU"/>
                <w14:ligatures w14:val="standardContextual"/>
              </w:rPr>
              <w:t>Учащиеся слушают сказку, отвечают на вопросы. Называют месяцы по порядку.</w:t>
            </w:r>
          </w:p>
        </w:tc>
        <w:tc>
          <w:tcPr>
            <w:tcW w:w="1034" w:type="pct"/>
            <w:tcBorders>
              <w:top w:val="single" w:sz="4" w:space="0" w:color="auto"/>
              <w:left w:val="single" w:sz="4" w:space="0" w:color="auto"/>
              <w:bottom w:val="single" w:sz="4" w:space="0" w:color="auto"/>
              <w:right w:val="single" w:sz="4" w:space="0" w:color="auto"/>
            </w:tcBorders>
          </w:tcPr>
          <w:p w14:paraId="62341F9E"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Дескриптор:</w:t>
            </w:r>
          </w:p>
          <w:p w14:paraId="04ADD2A2"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-отвечает на вопросы 1б</w:t>
            </w:r>
          </w:p>
          <w:p w14:paraId="23E8B386" w14:textId="74FB7C41"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-называет месяцы по порядку 1б</w:t>
            </w:r>
          </w:p>
        </w:tc>
        <w:tc>
          <w:tcPr>
            <w:tcW w:w="744" w:type="pct"/>
            <w:tcBorders>
              <w:top w:val="single" w:sz="4" w:space="0" w:color="auto"/>
              <w:left w:val="single" w:sz="4" w:space="0" w:color="auto"/>
              <w:bottom w:val="single" w:sz="4" w:space="0" w:color="auto"/>
              <w:right w:val="single" w:sz="4" w:space="0" w:color="auto"/>
            </w:tcBorders>
            <w:hideMark/>
          </w:tcPr>
          <w:p w14:paraId="313BED81" w14:textId="77777777"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Аудиозапись</w:t>
            </w:r>
          </w:p>
        </w:tc>
      </w:tr>
      <w:tr w:rsidR="00F9446C" w:rsidRPr="00F9446C" w14:paraId="4E78C145" w14:textId="77777777" w:rsidTr="00AF681D">
        <w:trPr>
          <w:cantSplit/>
          <w:trHeight w:val="2793"/>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71F840FF" w14:textId="77777777" w:rsidR="00234D7E" w:rsidRPr="00F9446C" w:rsidRDefault="00234D7E" w:rsidP="00F9446C">
            <w:pPr>
              <w:spacing w:after="0" w:line="240" w:lineRule="auto"/>
              <w:rPr>
                <w:rFonts w:ascii="Times New Roman" w:hAnsi="Times New Roman" w:cs="Times New Roman"/>
                <w:b/>
                <w:kern w:val="2"/>
                <w:sz w:val="20"/>
                <w:szCs w:val="20"/>
                <w14:ligatures w14:val="standardContextual"/>
              </w:rPr>
            </w:pPr>
          </w:p>
        </w:tc>
        <w:tc>
          <w:tcPr>
            <w:tcW w:w="1342" w:type="pct"/>
            <w:gridSpan w:val="2"/>
            <w:tcBorders>
              <w:top w:val="single" w:sz="4" w:space="0" w:color="auto"/>
              <w:left w:val="single" w:sz="4" w:space="0" w:color="auto"/>
              <w:bottom w:val="single" w:sz="4" w:space="0" w:color="auto"/>
              <w:right w:val="single" w:sz="4" w:space="0" w:color="auto"/>
            </w:tcBorders>
          </w:tcPr>
          <w:p w14:paraId="5BE26980" w14:textId="52001FC6"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Учитель делит учеников на 3 группы</w:t>
            </w:r>
          </w:p>
          <w:p w14:paraId="38DD2B99" w14:textId="77777777" w:rsidR="00234D7E" w:rsidRPr="00F9446C" w:rsidRDefault="00234D7E" w:rsidP="00F9446C">
            <w:pPr>
              <w:spacing w:after="0" w:line="240" w:lineRule="auto"/>
              <w:rPr>
                <w:rFonts w:ascii="Times New Roman" w:hAnsi="Times New Roman" w:cs="Times New Roman"/>
                <w:kern w:val="2"/>
                <w:sz w:val="20"/>
                <w:szCs w:val="20"/>
                <w:lang w:val="kk-KZ"/>
                <w14:ligatures w14:val="standardContextual"/>
              </w:rPr>
            </w:pPr>
          </w:p>
          <w:p w14:paraId="17DE65C0"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Учитель проводит инструктаж</w:t>
            </w:r>
          </w:p>
          <w:p w14:paraId="49F23012" w14:textId="65BA43B1"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по выполнению заданий</w:t>
            </w:r>
          </w:p>
        </w:tc>
        <w:tc>
          <w:tcPr>
            <w:tcW w:w="1219" w:type="pct"/>
            <w:tcBorders>
              <w:top w:val="single" w:sz="4" w:space="0" w:color="auto"/>
              <w:left w:val="single" w:sz="4" w:space="0" w:color="auto"/>
              <w:bottom w:val="single" w:sz="4" w:space="0" w:color="auto"/>
              <w:right w:val="single" w:sz="4" w:space="0" w:color="auto"/>
            </w:tcBorders>
          </w:tcPr>
          <w:p w14:paraId="6B2AFAA7" w14:textId="77777777" w:rsidR="00234D7E" w:rsidRPr="00F9446C" w:rsidRDefault="00234D7E" w:rsidP="00F9446C">
            <w:pPr>
              <w:pStyle w:val="Default"/>
              <w:rPr>
                <w:rFonts w:ascii="Times New Roman" w:eastAsiaTheme="minorHAnsi" w:hAnsi="Times New Roman" w:cs="Times New Roman"/>
                <w:color w:val="auto"/>
                <w:kern w:val="2"/>
                <w:sz w:val="20"/>
                <w:szCs w:val="20"/>
                <w:lang w:val="ru-RU" w:eastAsia="en-US"/>
                <w14:ligatures w14:val="standardContextual"/>
              </w:rPr>
            </w:pPr>
            <w:r w:rsidRPr="00F9446C">
              <w:rPr>
                <w:rFonts w:ascii="Times New Roman" w:hAnsi="Times New Roman" w:cs="Times New Roman"/>
                <w:color w:val="auto"/>
                <w:kern w:val="2"/>
                <w:sz w:val="20"/>
                <w:szCs w:val="20"/>
                <w:lang w:val="ru-RU"/>
                <w14:ligatures w14:val="standardContextual"/>
              </w:rPr>
              <w:t>Учащиеся разделены на группы.</w:t>
            </w:r>
          </w:p>
          <w:p w14:paraId="6ADEC9E2" w14:textId="77777777" w:rsidR="00234D7E" w:rsidRPr="00F9446C" w:rsidRDefault="00234D7E" w:rsidP="00F9446C">
            <w:pPr>
              <w:autoSpaceDE w:val="0"/>
              <w:autoSpaceDN w:val="0"/>
              <w:adjustRightInd w:val="0"/>
              <w:spacing w:after="0" w:line="240" w:lineRule="auto"/>
              <w:ind w:firstLine="25"/>
              <w:rPr>
                <w:rFonts w:ascii="Times New Roman" w:eastAsiaTheme="minorHAnsi" w:hAnsi="Times New Roman" w:cs="Times New Roman"/>
                <w:kern w:val="2"/>
                <w:sz w:val="20"/>
                <w:szCs w:val="20"/>
                <w14:ligatures w14:val="standardContextual"/>
              </w:rPr>
            </w:pPr>
            <w:r w:rsidRPr="00F9446C">
              <w:rPr>
                <w:rFonts w:ascii="Times New Roman" w:eastAsiaTheme="minorHAnsi" w:hAnsi="Times New Roman" w:cs="Times New Roman"/>
                <w:kern w:val="2"/>
                <w:sz w:val="20"/>
                <w:szCs w:val="20"/>
                <w14:ligatures w14:val="standardContextual"/>
              </w:rPr>
              <w:t>1-я группа – Снежинка</w:t>
            </w:r>
          </w:p>
          <w:p w14:paraId="7FF3CE9F" w14:textId="35C3BB43" w:rsidR="00234D7E" w:rsidRPr="00F9446C" w:rsidRDefault="00234D7E" w:rsidP="00F9446C">
            <w:pPr>
              <w:autoSpaceDE w:val="0"/>
              <w:autoSpaceDN w:val="0"/>
              <w:adjustRightInd w:val="0"/>
              <w:spacing w:after="0" w:line="240" w:lineRule="auto"/>
              <w:rPr>
                <w:rFonts w:ascii="Times New Roman" w:eastAsiaTheme="minorHAnsi" w:hAnsi="Times New Roman" w:cs="Times New Roman"/>
                <w:kern w:val="2"/>
                <w:sz w:val="20"/>
                <w:szCs w:val="20"/>
                <w14:ligatures w14:val="standardContextual"/>
              </w:rPr>
            </w:pPr>
            <w:r w:rsidRPr="00F9446C">
              <w:rPr>
                <w:rFonts w:ascii="Times New Roman" w:eastAsiaTheme="minorHAnsi" w:hAnsi="Times New Roman" w:cs="Times New Roman"/>
                <w:kern w:val="2"/>
                <w:sz w:val="20"/>
                <w:szCs w:val="20"/>
                <w14:ligatures w14:val="standardContextual"/>
              </w:rPr>
              <w:t>2-я группа – Роса</w:t>
            </w:r>
          </w:p>
          <w:p w14:paraId="474A9CC7" w14:textId="30F3CAA3" w:rsidR="00234D7E" w:rsidRPr="00F9446C" w:rsidRDefault="00234D7E" w:rsidP="00F9446C">
            <w:pPr>
              <w:spacing w:after="0" w:line="240" w:lineRule="auto"/>
              <w:ind w:firstLine="25"/>
              <w:rPr>
                <w:rFonts w:ascii="Times New Roman" w:eastAsiaTheme="minorHAnsi" w:hAnsi="Times New Roman" w:cs="Times New Roman"/>
                <w:kern w:val="2"/>
                <w:sz w:val="20"/>
                <w:szCs w:val="20"/>
                <w14:ligatures w14:val="standardContextual"/>
              </w:rPr>
            </w:pPr>
            <w:r w:rsidRPr="00F9446C">
              <w:rPr>
                <w:rFonts w:ascii="Times New Roman" w:eastAsiaTheme="minorHAnsi" w:hAnsi="Times New Roman" w:cs="Times New Roman"/>
                <w:kern w:val="2"/>
                <w:sz w:val="20"/>
                <w:szCs w:val="20"/>
                <w14:ligatures w14:val="standardContextual"/>
              </w:rPr>
              <w:t>3-я группа – Солнышко</w:t>
            </w:r>
          </w:p>
          <w:p w14:paraId="146D513E" w14:textId="77777777" w:rsidR="00234D7E" w:rsidRPr="00F9446C" w:rsidRDefault="00234D7E" w:rsidP="00F9446C">
            <w:pPr>
              <w:spacing w:after="0" w:line="240" w:lineRule="auto"/>
              <w:rPr>
                <w:rFonts w:ascii="Times New Roman" w:hAnsi="Times New Roman" w:cs="Times New Roman"/>
                <w:bCs/>
                <w:kern w:val="2"/>
                <w:sz w:val="20"/>
                <w:szCs w:val="20"/>
                <w14:ligatures w14:val="standardContextual"/>
              </w:rPr>
            </w:pPr>
            <w:r w:rsidRPr="00F9446C">
              <w:rPr>
                <w:rFonts w:ascii="Times New Roman" w:eastAsia="Times New Roman" w:hAnsi="Times New Roman" w:cs="Times New Roman"/>
                <w:kern w:val="2"/>
                <w:sz w:val="20"/>
                <w:szCs w:val="20"/>
                <w14:ligatures w14:val="standardContextual"/>
              </w:rPr>
              <w:t>Учащиеся выполняют задания, обмениваются своими высказываниями.</w:t>
            </w:r>
          </w:p>
        </w:tc>
        <w:tc>
          <w:tcPr>
            <w:tcW w:w="1034" w:type="pct"/>
            <w:tcBorders>
              <w:top w:val="single" w:sz="4" w:space="0" w:color="auto"/>
              <w:left w:val="single" w:sz="4" w:space="0" w:color="auto"/>
              <w:bottom w:val="single" w:sz="4" w:space="0" w:color="auto"/>
              <w:right w:val="single" w:sz="4" w:space="0" w:color="auto"/>
            </w:tcBorders>
            <w:hideMark/>
          </w:tcPr>
          <w:p w14:paraId="40D26DEC"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Взаимопроверка прием «Знаки»</w:t>
            </w:r>
          </w:p>
          <w:p w14:paraId="63CFCBA0"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Дескриптор:</w:t>
            </w:r>
          </w:p>
          <w:p w14:paraId="35C3B19C"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-выполняет задания согласно инструктажу 1б</w:t>
            </w:r>
          </w:p>
          <w:p w14:paraId="17AB7917" w14:textId="770DB98B"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lang w:val="kk-KZ"/>
                <w14:ligatures w14:val="standardContextual"/>
              </w:rPr>
            </w:pPr>
            <w:r w:rsidRPr="00F9446C">
              <w:rPr>
                <w:rFonts w:ascii="Times New Roman" w:hAnsi="Times New Roman" w:cs="Times New Roman"/>
                <w:bCs/>
                <w:kern w:val="2"/>
                <w:sz w:val="20"/>
                <w:szCs w:val="20"/>
                <w14:ligatures w14:val="standardContextual"/>
              </w:rPr>
              <w:t>-защищает работу 1б</w:t>
            </w:r>
          </w:p>
        </w:tc>
        <w:tc>
          <w:tcPr>
            <w:tcW w:w="744" w:type="pct"/>
            <w:tcBorders>
              <w:top w:val="single" w:sz="4" w:space="0" w:color="auto"/>
              <w:left w:val="single" w:sz="4" w:space="0" w:color="auto"/>
              <w:bottom w:val="single" w:sz="4" w:space="0" w:color="auto"/>
              <w:right w:val="single" w:sz="4" w:space="0" w:color="auto"/>
            </w:tcBorders>
            <w:hideMark/>
          </w:tcPr>
          <w:p w14:paraId="2851355C" w14:textId="77777777"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Плакаты, цветные карандаши, маркеры</w:t>
            </w:r>
          </w:p>
        </w:tc>
      </w:tr>
      <w:tr w:rsidR="00F9446C" w:rsidRPr="00F9446C" w14:paraId="35EC286B" w14:textId="77777777" w:rsidTr="00AF681D">
        <w:trPr>
          <w:cantSplit/>
          <w:trHeight w:val="603"/>
        </w:trPr>
        <w:tc>
          <w:tcPr>
            <w:tcW w:w="661" w:type="pct"/>
            <w:vMerge w:val="restart"/>
            <w:tcBorders>
              <w:top w:val="single" w:sz="4" w:space="0" w:color="auto"/>
              <w:left w:val="single" w:sz="4" w:space="0" w:color="auto"/>
              <w:right w:val="single" w:sz="4" w:space="0" w:color="auto"/>
            </w:tcBorders>
            <w:hideMark/>
          </w:tcPr>
          <w:p w14:paraId="3A7341BC" w14:textId="77777777" w:rsidR="00234D7E" w:rsidRPr="00F9446C" w:rsidRDefault="00234D7E" w:rsidP="00F9446C">
            <w:pPr>
              <w:pStyle w:val="a4"/>
              <w:tabs>
                <w:tab w:val="left" w:pos="164"/>
              </w:tabs>
              <w:rPr>
                <w:b/>
                <w:bCs/>
                <w:sz w:val="20"/>
                <w:szCs w:val="20"/>
                <w:lang w:eastAsia="en-GB"/>
              </w:rPr>
            </w:pPr>
            <w:r w:rsidRPr="00F9446C">
              <w:rPr>
                <w:b/>
                <w:bCs/>
                <w:sz w:val="20"/>
                <w:szCs w:val="20"/>
                <w:lang w:eastAsia="en-GB"/>
              </w:rPr>
              <w:t>Конец урока</w:t>
            </w:r>
          </w:p>
          <w:p w14:paraId="1B49C3C2" w14:textId="3D832CD5" w:rsidR="00234D7E" w:rsidRPr="00F9446C" w:rsidRDefault="00F9446C" w:rsidP="00F9446C">
            <w:pPr>
              <w:pStyle w:val="a4"/>
              <w:tabs>
                <w:tab w:val="left" w:pos="164"/>
              </w:tabs>
              <w:rPr>
                <w:b/>
                <w:sz w:val="20"/>
                <w:szCs w:val="20"/>
                <w:lang w:val="kk-KZ"/>
              </w:rPr>
            </w:pPr>
            <w:r w:rsidRPr="00F9446C">
              <w:rPr>
                <w:b/>
                <w:bCs/>
                <w:sz w:val="20"/>
                <w:szCs w:val="20"/>
                <w:lang w:eastAsia="en-GB"/>
              </w:rPr>
              <w:t>5 мин</w:t>
            </w:r>
            <w:r w:rsidRPr="00F9446C">
              <w:rPr>
                <w:b/>
                <w:bCs/>
                <w:sz w:val="20"/>
                <w:szCs w:val="20"/>
                <w:lang w:val="kk-KZ" w:eastAsia="en-GB"/>
              </w:rPr>
              <w:t>ут</w:t>
            </w:r>
          </w:p>
        </w:tc>
        <w:tc>
          <w:tcPr>
            <w:tcW w:w="1342" w:type="pct"/>
            <w:gridSpan w:val="2"/>
            <w:tcBorders>
              <w:top w:val="single" w:sz="4" w:space="0" w:color="auto"/>
              <w:left w:val="single" w:sz="4" w:space="0" w:color="auto"/>
              <w:bottom w:val="single" w:sz="4" w:space="0" w:color="auto"/>
              <w:right w:val="single" w:sz="4" w:space="0" w:color="auto"/>
            </w:tcBorders>
          </w:tcPr>
          <w:p w14:paraId="77E7A591" w14:textId="77777777" w:rsidR="00234D7E" w:rsidRPr="00F9446C" w:rsidRDefault="00234D7E" w:rsidP="00F9446C">
            <w:pPr>
              <w:spacing w:after="0" w:line="240" w:lineRule="auto"/>
              <w:rPr>
                <w:rFonts w:ascii="Times New Roman" w:hAnsi="Times New Roman" w:cs="Times New Roman"/>
                <w:b/>
                <w:kern w:val="2"/>
                <w:sz w:val="20"/>
                <w:szCs w:val="20"/>
                <w14:ligatures w14:val="standardContextual"/>
              </w:rPr>
            </w:pPr>
            <w:r w:rsidRPr="00F9446C">
              <w:rPr>
                <w:rFonts w:ascii="Times New Roman" w:hAnsi="Times New Roman" w:cs="Times New Roman"/>
                <w:b/>
                <w:kern w:val="2"/>
                <w:sz w:val="20"/>
                <w:szCs w:val="20"/>
                <w14:ligatures w14:val="standardContextual"/>
              </w:rPr>
              <w:t>5.Закрепление изученного материала.</w:t>
            </w:r>
          </w:p>
          <w:p w14:paraId="613C7DF4" w14:textId="6C5BB261" w:rsidR="00234D7E" w:rsidRPr="00F9446C" w:rsidRDefault="00234D7E" w:rsidP="00F9446C">
            <w:pPr>
              <w:shd w:val="clear" w:color="auto" w:fill="FFFFFF"/>
              <w:spacing w:after="0" w:line="240" w:lineRule="auto"/>
              <w:rPr>
                <w:rFonts w:ascii="Times New Roman" w:hAnsi="Times New Roman" w:cs="Times New Roman"/>
                <w:kern w:val="2"/>
                <w:sz w:val="20"/>
                <w:szCs w:val="20"/>
                <w:lang w:val="kk-KZ"/>
                <w14:ligatures w14:val="standardContextual"/>
              </w:rPr>
            </w:pPr>
            <w:r w:rsidRPr="00F9446C">
              <w:rPr>
                <w:rFonts w:ascii="Times New Roman" w:eastAsia="Times New Roman" w:hAnsi="Times New Roman" w:cs="Times New Roman"/>
                <w:bCs/>
                <w:kern w:val="2"/>
                <w:sz w:val="20"/>
                <w:szCs w:val="20"/>
                <w14:ligatures w14:val="standardContextual"/>
              </w:rPr>
              <w:t>Игра-разминка</w:t>
            </w:r>
            <w:r w:rsidRPr="00F9446C">
              <w:rPr>
                <w:rFonts w:ascii="Times New Roman" w:eastAsia="Times New Roman" w:hAnsi="Times New Roman" w:cs="Times New Roman"/>
                <w:b/>
                <w:bCs/>
                <w:kern w:val="2"/>
                <w:sz w:val="20"/>
                <w:szCs w:val="20"/>
                <w14:ligatures w14:val="standardContextual"/>
              </w:rPr>
              <w:t xml:space="preserve"> </w:t>
            </w:r>
            <w:r w:rsidRPr="00F9446C">
              <w:rPr>
                <w:rFonts w:ascii="Times New Roman" w:eastAsia="Times New Roman" w:hAnsi="Times New Roman" w:cs="Times New Roman"/>
                <w:bCs/>
                <w:kern w:val="2"/>
                <w:sz w:val="20"/>
                <w:szCs w:val="20"/>
                <w14:ligatures w14:val="standardContextual"/>
              </w:rPr>
              <w:t>«Времена года»</w:t>
            </w:r>
            <w:r w:rsidRPr="00F9446C">
              <w:rPr>
                <w:rFonts w:ascii="Times New Roman" w:hAnsi="Times New Roman" w:cs="Times New Roman"/>
                <w:kern w:val="2"/>
                <w:sz w:val="20"/>
                <w:szCs w:val="20"/>
                <w14:ligatures w14:val="standardContextual"/>
              </w:rPr>
              <w:t xml:space="preserve"> Учитель называет слова: «Зима», «Весна», «Лето», «Осень».</w:t>
            </w:r>
          </w:p>
        </w:tc>
        <w:tc>
          <w:tcPr>
            <w:tcW w:w="1219" w:type="pct"/>
            <w:tcBorders>
              <w:top w:val="single" w:sz="4" w:space="0" w:color="auto"/>
              <w:left w:val="single" w:sz="4" w:space="0" w:color="auto"/>
              <w:bottom w:val="single" w:sz="4" w:space="0" w:color="auto"/>
              <w:right w:val="single" w:sz="4" w:space="0" w:color="auto"/>
            </w:tcBorders>
            <w:hideMark/>
          </w:tcPr>
          <w:p w14:paraId="68B8D38D"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При слове «Зима» учащиеся изображают, что замерзли и растирают руки.</w:t>
            </w:r>
          </w:p>
          <w:p w14:paraId="1598C73B"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«Весна» – руки вверх, улыбаются, изображая солнышко.</w:t>
            </w:r>
          </w:p>
          <w:p w14:paraId="211FD157"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«Лето» – показывают, как плавают.</w:t>
            </w:r>
          </w:p>
          <w:p w14:paraId="5CAEC534"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kern w:val="2"/>
                <w:sz w:val="20"/>
                <w:szCs w:val="20"/>
                <w14:ligatures w14:val="standardContextual"/>
              </w:rPr>
              <w:t>«Осень» – демонстрируют, что несут тяжелые корзинки с урожаем.</w:t>
            </w:r>
          </w:p>
        </w:tc>
        <w:tc>
          <w:tcPr>
            <w:tcW w:w="1034" w:type="pct"/>
            <w:tcBorders>
              <w:top w:val="single" w:sz="4" w:space="0" w:color="auto"/>
              <w:left w:val="single" w:sz="4" w:space="0" w:color="auto"/>
              <w:bottom w:val="single" w:sz="4" w:space="0" w:color="auto"/>
              <w:right w:val="single" w:sz="4" w:space="0" w:color="auto"/>
            </w:tcBorders>
            <w:hideMark/>
          </w:tcPr>
          <w:p w14:paraId="4CC654C8" w14:textId="1DD7B37E"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r w:rsidRPr="00F9446C">
              <w:rPr>
                <w:rFonts w:ascii="Times New Roman" w:hAnsi="Times New Roman" w:cs="Times New Roman"/>
                <w:kern w:val="2"/>
                <w:sz w:val="20"/>
                <w:szCs w:val="20"/>
                <w14:ligatures w14:val="standardContextual"/>
              </w:rPr>
              <w:t>Словесная похвала</w:t>
            </w:r>
          </w:p>
        </w:tc>
        <w:tc>
          <w:tcPr>
            <w:tcW w:w="744" w:type="pct"/>
            <w:tcBorders>
              <w:top w:val="single" w:sz="4" w:space="0" w:color="auto"/>
              <w:left w:val="single" w:sz="4" w:space="0" w:color="auto"/>
              <w:bottom w:val="single" w:sz="4" w:space="0" w:color="auto"/>
              <w:right w:val="single" w:sz="4" w:space="0" w:color="auto"/>
            </w:tcBorders>
          </w:tcPr>
          <w:p w14:paraId="6FAF5F69" w14:textId="13B1AC21"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Игра</w:t>
            </w:r>
          </w:p>
        </w:tc>
      </w:tr>
      <w:tr w:rsidR="00F9446C" w:rsidRPr="00F9446C" w14:paraId="104B9775" w14:textId="77777777" w:rsidTr="00AF681D">
        <w:trPr>
          <w:cantSplit/>
          <w:trHeight w:val="1373"/>
        </w:trPr>
        <w:tc>
          <w:tcPr>
            <w:tcW w:w="661" w:type="pct"/>
            <w:vMerge/>
            <w:tcBorders>
              <w:left w:val="single" w:sz="4" w:space="0" w:color="auto"/>
              <w:right w:val="single" w:sz="4" w:space="0" w:color="auto"/>
            </w:tcBorders>
          </w:tcPr>
          <w:p w14:paraId="3FD772A7" w14:textId="77777777" w:rsidR="00234D7E" w:rsidRPr="00F9446C" w:rsidRDefault="00234D7E" w:rsidP="00F9446C">
            <w:pPr>
              <w:pStyle w:val="a4"/>
              <w:tabs>
                <w:tab w:val="left" w:pos="164"/>
              </w:tabs>
              <w:rPr>
                <w:b/>
                <w:sz w:val="20"/>
                <w:szCs w:val="20"/>
              </w:rPr>
            </w:pPr>
          </w:p>
        </w:tc>
        <w:tc>
          <w:tcPr>
            <w:tcW w:w="1342" w:type="pct"/>
            <w:gridSpan w:val="2"/>
            <w:tcBorders>
              <w:top w:val="single" w:sz="4" w:space="0" w:color="auto"/>
              <w:left w:val="single" w:sz="4" w:space="0" w:color="auto"/>
              <w:bottom w:val="single" w:sz="4" w:space="0" w:color="auto"/>
              <w:right w:val="single" w:sz="4" w:space="0" w:color="auto"/>
            </w:tcBorders>
            <w:hideMark/>
          </w:tcPr>
          <w:p w14:paraId="47564C15" w14:textId="77777777" w:rsidR="00234D7E" w:rsidRPr="00F9446C" w:rsidRDefault="00234D7E" w:rsidP="00F9446C">
            <w:pPr>
              <w:pStyle w:val="a4"/>
              <w:rPr>
                <w:b/>
                <w:sz w:val="20"/>
                <w:szCs w:val="20"/>
                <w:lang w:eastAsia="en-GB"/>
              </w:rPr>
            </w:pPr>
            <w:r w:rsidRPr="00F9446C">
              <w:rPr>
                <w:b/>
                <w:sz w:val="20"/>
                <w:szCs w:val="20"/>
                <w:lang w:eastAsia="en-GB"/>
              </w:rPr>
              <w:t>6. Рефлексия</w:t>
            </w:r>
          </w:p>
          <w:p w14:paraId="54B18C2E" w14:textId="77777777" w:rsidR="00234D7E" w:rsidRPr="00F9446C" w:rsidRDefault="00234D7E" w:rsidP="00F9446C">
            <w:pPr>
              <w:shd w:val="clear" w:color="auto" w:fill="FFFFFF"/>
              <w:spacing w:after="0" w:line="240" w:lineRule="auto"/>
              <w:rPr>
                <w:rFonts w:ascii="Times New Roman" w:eastAsia="Times New Roman" w:hAnsi="Times New Roman" w:cs="Times New Roman"/>
                <w:b/>
                <w:bCs/>
                <w:kern w:val="2"/>
                <w:sz w:val="20"/>
                <w:szCs w:val="20"/>
                <w14:ligatures w14:val="standardContextual"/>
              </w:rPr>
            </w:pPr>
            <w:r w:rsidRPr="00F9446C">
              <w:rPr>
                <w:rFonts w:ascii="Times New Roman" w:hAnsi="Times New Roman" w:cs="Times New Roman"/>
                <w:kern w:val="2"/>
                <w:sz w:val="20"/>
                <w:szCs w:val="20"/>
                <w14:ligatures w14:val="standardContextual"/>
              </w:rPr>
              <w:t>Учитель предлагает назвать три момента, которые показались самыми удачными на уроке.</w:t>
            </w:r>
          </w:p>
        </w:tc>
        <w:tc>
          <w:tcPr>
            <w:tcW w:w="1219" w:type="pct"/>
            <w:tcBorders>
              <w:top w:val="single" w:sz="4" w:space="0" w:color="auto"/>
              <w:left w:val="single" w:sz="4" w:space="0" w:color="auto"/>
              <w:bottom w:val="single" w:sz="4" w:space="0" w:color="auto"/>
              <w:right w:val="single" w:sz="4" w:space="0" w:color="auto"/>
            </w:tcBorders>
            <w:hideMark/>
          </w:tcPr>
          <w:p w14:paraId="3A5BB6A6" w14:textId="22252A75"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Учащиеся называют,</w:t>
            </w:r>
          </w:p>
          <w:p w14:paraId="6B7AD465"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с какими заданиями они справились, где допустили ошибку</w:t>
            </w:r>
          </w:p>
          <w:p w14:paraId="62331B94" w14:textId="06DA9463"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bCs/>
                <w:kern w:val="2"/>
                <w:sz w:val="20"/>
                <w:szCs w:val="20"/>
                <w14:ligatures w14:val="standardContextual"/>
              </w:rPr>
              <w:t>и т. д.</w:t>
            </w:r>
          </w:p>
        </w:tc>
        <w:tc>
          <w:tcPr>
            <w:tcW w:w="1034" w:type="pct"/>
            <w:tcBorders>
              <w:top w:val="single" w:sz="4" w:space="0" w:color="auto"/>
              <w:left w:val="single" w:sz="4" w:space="0" w:color="auto"/>
              <w:bottom w:val="single" w:sz="4" w:space="0" w:color="auto"/>
              <w:right w:val="single" w:sz="4" w:space="0" w:color="auto"/>
            </w:tcBorders>
          </w:tcPr>
          <w:p w14:paraId="5DB5E464" w14:textId="77777777" w:rsidR="00234D7E" w:rsidRPr="00F9446C" w:rsidRDefault="00234D7E" w:rsidP="00F9446C">
            <w:pPr>
              <w:autoSpaceDE w:val="0"/>
              <w:autoSpaceDN w:val="0"/>
              <w:adjustRightInd w:val="0"/>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Прием «Знаковый символ»: «!» выполнил без ошибок, «+» допустил ошибку, «-» не справился с работой.</w:t>
            </w:r>
          </w:p>
        </w:tc>
        <w:tc>
          <w:tcPr>
            <w:tcW w:w="744" w:type="pct"/>
            <w:tcBorders>
              <w:top w:val="single" w:sz="4" w:space="0" w:color="auto"/>
              <w:left w:val="single" w:sz="4" w:space="0" w:color="auto"/>
              <w:bottom w:val="single" w:sz="4" w:space="0" w:color="auto"/>
              <w:right w:val="single" w:sz="4" w:space="0" w:color="auto"/>
            </w:tcBorders>
          </w:tcPr>
          <w:p w14:paraId="2607B230"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14:ligatures w14:val="standardContextual"/>
              </w:rPr>
            </w:pPr>
            <w:r w:rsidRPr="00F9446C">
              <w:rPr>
                <w:rFonts w:ascii="Times New Roman" w:hAnsi="Times New Roman" w:cs="Times New Roman"/>
                <w:bCs/>
                <w:kern w:val="2"/>
                <w:sz w:val="20"/>
                <w:szCs w:val="20"/>
                <w14:ligatures w14:val="standardContextual"/>
              </w:rPr>
              <w:t>Карточки-символы</w:t>
            </w:r>
          </w:p>
        </w:tc>
      </w:tr>
      <w:tr w:rsidR="00F9446C" w:rsidRPr="00F9446C" w14:paraId="5A16A983" w14:textId="77777777" w:rsidTr="00AF681D">
        <w:trPr>
          <w:cantSplit/>
          <w:trHeight w:val="603"/>
        </w:trPr>
        <w:tc>
          <w:tcPr>
            <w:tcW w:w="661" w:type="pct"/>
            <w:vMerge/>
            <w:tcBorders>
              <w:left w:val="single" w:sz="4" w:space="0" w:color="auto"/>
              <w:bottom w:val="single" w:sz="4" w:space="0" w:color="auto"/>
              <w:right w:val="single" w:sz="4" w:space="0" w:color="auto"/>
            </w:tcBorders>
          </w:tcPr>
          <w:p w14:paraId="3EFE29F0" w14:textId="77777777" w:rsidR="00234D7E" w:rsidRPr="00F9446C" w:rsidRDefault="00234D7E" w:rsidP="00F9446C">
            <w:pPr>
              <w:pStyle w:val="a4"/>
              <w:tabs>
                <w:tab w:val="left" w:pos="164"/>
              </w:tabs>
              <w:rPr>
                <w:b/>
                <w:sz w:val="20"/>
                <w:szCs w:val="20"/>
              </w:rPr>
            </w:pPr>
          </w:p>
        </w:tc>
        <w:tc>
          <w:tcPr>
            <w:tcW w:w="1342" w:type="pct"/>
            <w:gridSpan w:val="2"/>
            <w:tcBorders>
              <w:top w:val="single" w:sz="4" w:space="0" w:color="auto"/>
              <w:left w:val="single" w:sz="4" w:space="0" w:color="auto"/>
              <w:bottom w:val="single" w:sz="4" w:space="0" w:color="auto"/>
              <w:right w:val="single" w:sz="4" w:space="0" w:color="auto"/>
            </w:tcBorders>
            <w:hideMark/>
          </w:tcPr>
          <w:p w14:paraId="379BAC23" w14:textId="77777777" w:rsidR="00234D7E" w:rsidRPr="00F9446C" w:rsidRDefault="00234D7E" w:rsidP="00F9446C">
            <w:pPr>
              <w:pStyle w:val="a4"/>
              <w:rPr>
                <w:b/>
                <w:sz w:val="20"/>
                <w:szCs w:val="20"/>
                <w:lang w:eastAsia="en-GB"/>
              </w:rPr>
            </w:pPr>
            <w:r w:rsidRPr="00F9446C">
              <w:rPr>
                <w:b/>
                <w:sz w:val="20"/>
                <w:szCs w:val="20"/>
                <w:lang w:eastAsia="en-GB"/>
              </w:rPr>
              <w:t>7. Домашнее задание</w:t>
            </w:r>
          </w:p>
          <w:p w14:paraId="6A278D49"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Учитель предлагает дома записать предложения.</w:t>
            </w:r>
          </w:p>
          <w:p w14:paraId="0A6409CE" w14:textId="77777777" w:rsidR="00234D7E" w:rsidRPr="00F9446C" w:rsidRDefault="00234D7E" w:rsidP="00F9446C">
            <w:pPr>
              <w:spacing w:after="0" w:line="240" w:lineRule="auto"/>
              <w:rPr>
                <w:rFonts w:ascii="Times New Roman" w:hAnsi="Times New Roman" w:cs="Times New Roman"/>
                <w:kern w:val="2"/>
                <w:sz w:val="20"/>
                <w:szCs w:val="20"/>
                <w14:ligatures w14:val="standardContextual"/>
              </w:rPr>
            </w:pPr>
            <w:r w:rsidRPr="00F9446C">
              <w:rPr>
                <w:rFonts w:ascii="Times New Roman" w:hAnsi="Times New Roman" w:cs="Times New Roman"/>
                <w:kern w:val="2"/>
                <w:sz w:val="20"/>
                <w:szCs w:val="20"/>
                <w14:ligatures w14:val="standardContextual"/>
              </w:rPr>
              <w:t>Декабрь год кончает, зиму начинает.</w:t>
            </w:r>
          </w:p>
        </w:tc>
        <w:tc>
          <w:tcPr>
            <w:tcW w:w="1219" w:type="pct"/>
            <w:tcBorders>
              <w:top w:val="single" w:sz="4" w:space="0" w:color="auto"/>
              <w:left w:val="single" w:sz="4" w:space="0" w:color="auto"/>
              <w:bottom w:val="single" w:sz="4" w:space="0" w:color="auto"/>
              <w:right w:val="single" w:sz="4" w:space="0" w:color="auto"/>
            </w:tcBorders>
          </w:tcPr>
          <w:p w14:paraId="3AD8E6F9" w14:textId="77777777"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lang w:val="kk-KZ"/>
                <w14:ligatures w14:val="standardContextual"/>
              </w:rPr>
            </w:pPr>
          </w:p>
        </w:tc>
        <w:tc>
          <w:tcPr>
            <w:tcW w:w="1034" w:type="pct"/>
            <w:tcBorders>
              <w:top w:val="single" w:sz="4" w:space="0" w:color="auto"/>
              <w:left w:val="single" w:sz="4" w:space="0" w:color="auto"/>
              <w:bottom w:val="single" w:sz="4" w:space="0" w:color="auto"/>
              <w:right w:val="single" w:sz="4" w:space="0" w:color="auto"/>
            </w:tcBorders>
          </w:tcPr>
          <w:p w14:paraId="2E21AEB5" w14:textId="77777777" w:rsidR="00234D7E" w:rsidRPr="00F9446C" w:rsidRDefault="00234D7E" w:rsidP="00F9446C">
            <w:pPr>
              <w:autoSpaceDE w:val="0"/>
              <w:autoSpaceDN w:val="0"/>
              <w:adjustRightInd w:val="0"/>
              <w:spacing w:after="0" w:line="240" w:lineRule="auto"/>
              <w:rPr>
                <w:rFonts w:ascii="Times New Roman" w:hAnsi="Times New Roman" w:cs="Times New Roman"/>
                <w:b/>
                <w:bCs/>
                <w:kern w:val="2"/>
                <w:sz w:val="20"/>
                <w:szCs w:val="20"/>
                <w:lang w:val="kk-KZ"/>
                <w14:ligatures w14:val="standardContextual"/>
              </w:rPr>
            </w:pPr>
          </w:p>
        </w:tc>
        <w:tc>
          <w:tcPr>
            <w:tcW w:w="744" w:type="pct"/>
            <w:tcBorders>
              <w:top w:val="single" w:sz="4" w:space="0" w:color="auto"/>
              <w:left w:val="single" w:sz="4" w:space="0" w:color="auto"/>
              <w:bottom w:val="single" w:sz="4" w:space="0" w:color="auto"/>
              <w:right w:val="single" w:sz="4" w:space="0" w:color="auto"/>
            </w:tcBorders>
          </w:tcPr>
          <w:p w14:paraId="5D381DD5" w14:textId="0A7B5131" w:rsidR="00234D7E" w:rsidRPr="00F9446C" w:rsidRDefault="00234D7E" w:rsidP="00F9446C">
            <w:pPr>
              <w:pStyle w:val="Default"/>
              <w:rPr>
                <w:rFonts w:ascii="Times New Roman" w:hAnsi="Times New Roman" w:cs="Times New Roman"/>
                <w:bCs/>
                <w:color w:val="auto"/>
                <w:kern w:val="2"/>
                <w:sz w:val="20"/>
                <w:szCs w:val="20"/>
                <w:lang w:val="ru-RU"/>
                <w14:ligatures w14:val="standardContextual"/>
              </w:rPr>
            </w:pPr>
            <w:r w:rsidRPr="00F9446C">
              <w:rPr>
                <w:rFonts w:ascii="Times New Roman" w:hAnsi="Times New Roman" w:cs="Times New Roman"/>
                <w:bCs/>
                <w:color w:val="auto"/>
                <w:kern w:val="2"/>
                <w:sz w:val="20"/>
                <w:szCs w:val="20"/>
                <w:lang w:val="ru-RU"/>
                <w14:ligatures w14:val="standardContextual"/>
              </w:rPr>
              <w:t>Учебник,</w:t>
            </w:r>
          </w:p>
          <w:p w14:paraId="654D1B21" w14:textId="14D72CA0" w:rsidR="00234D7E" w:rsidRPr="00F9446C" w:rsidRDefault="00234D7E" w:rsidP="00F9446C">
            <w:pPr>
              <w:autoSpaceDE w:val="0"/>
              <w:autoSpaceDN w:val="0"/>
              <w:adjustRightInd w:val="0"/>
              <w:spacing w:after="0" w:line="240" w:lineRule="auto"/>
              <w:rPr>
                <w:rFonts w:ascii="Times New Roman" w:hAnsi="Times New Roman" w:cs="Times New Roman"/>
                <w:bCs/>
                <w:kern w:val="2"/>
                <w:sz w:val="20"/>
                <w:szCs w:val="20"/>
                <w:lang w:val="kk-KZ"/>
                <w14:ligatures w14:val="standardContextual"/>
              </w:rPr>
            </w:pPr>
            <w:r w:rsidRPr="00F9446C">
              <w:rPr>
                <w:rFonts w:ascii="Times New Roman" w:hAnsi="Times New Roman" w:cs="Times New Roman"/>
                <w:bCs/>
                <w:kern w:val="2"/>
                <w:sz w:val="20"/>
                <w:szCs w:val="20"/>
                <w14:ligatures w14:val="standardContextual"/>
              </w:rPr>
              <w:t>упражнение 3</w:t>
            </w:r>
          </w:p>
        </w:tc>
      </w:tr>
    </w:tbl>
    <w:p w14:paraId="761A2B60" w14:textId="2420B0F3" w:rsidR="00F40871" w:rsidRPr="00F9446C" w:rsidRDefault="00F40871" w:rsidP="00F9446C">
      <w:pPr>
        <w:autoSpaceDE w:val="0"/>
        <w:autoSpaceDN w:val="0"/>
        <w:adjustRightInd w:val="0"/>
        <w:spacing w:after="0" w:line="240" w:lineRule="auto"/>
        <w:rPr>
          <w:rFonts w:ascii="Times New Roman" w:hAnsi="Times New Roman" w:cs="Times New Roman"/>
          <w:kern w:val="2"/>
          <w:sz w:val="20"/>
          <w:szCs w:val="20"/>
          <w:lang w:val="kk-KZ"/>
          <w14:ligatures w14:val="standardContextual"/>
        </w:rPr>
      </w:pPr>
    </w:p>
    <w:sectPr w:rsidR="00F40871" w:rsidRPr="00F9446C" w:rsidSect="00F9446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13"/>
    <w:rsid w:val="000034D2"/>
    <w:rsid w:val="000C2EDA"/>
    <w:rsid w:val="000E33DB"/>
    <w:rsid w:val="00176F78"/>
    <w:rsid w:val="00207BA2"/>
    <w:rsid w:val="00230B3F"/>
    <w:rsid w:val="00234D7E"/>
    <w:rsid w:val="00250632"/>
    <w:rsid w:val="00294B75"/>
    <w:rsid w:val="002C3E6D"/>
    <w:rsid w:val="00430A8D"/>
    <w:rsid w:val="004E0506"/>
    <w:rsid w:val="005908DA"/>
    <w:rsid w:val="00622FF6"/>
    <w:rsid w:val="007568B0"/>
    <w:rsid w:val="00774D88"/>
    <w:rsid w:val="007968AC"/>
    <w:rsid w:val="007F1FCD"/>
    <w:rsid w:val="008C248A"/>
    <w:rsid w:val="00946C0F"/>
    <w:rsid w:val="00A515FF"/>
    <w:rsid w:val="00AB2A47"/>
    <w:rsid w:val="00AF0A94"/>
    <w:rsid w:val="00B45337"/>
    <w:rsid w:val="00B6454C"/>
    <w:rsid w:val="00B9323E"/>
    <w:rsid w:val="00BC178F"/>
    <w:rsid w:val="00BC4D7B"/>
    <w:rsid w:val="00C45B56"/>
    <w:rsid w:val="00D16931"/>
    <w:rsid w:val="00D82864"/>
    <w:rsid w:val="00E00038"/>
    <w:rsid w:val="00F223C3"/>
    <w:rsid w:val="00F22CB8"/>
    <w:rsid w:val="00F40871"/>
    <w:rsid w:val="00F9446C"/>
    <w:rsid w:val="00FE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D88"/>
    <w:pPr>
      <w:spacing w:after="120" w:line="264" w:lineRule="auto"/>
    </w:pPr>
    <w:rPr>
      <w:rFonts w:eastAsiaTheme="minorEastAsia"/>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74D88"/>
    <w:rPr>
      <w:rFonts w:ascii="Times New Roman" w:eastAsiaTheme="minorEastAsia" w:hAnsi="Times New Roman" w:cs="Times New Roman"/>
      <w:sz w:val="21"/>
      <w:szCs w:val="21"/>
    </w:rPr>
  </w:style>
  <w:style w:type="paragraph" w:styleId="a4">
    <w:name w:val="No Spacing"/>
    <w:link w:val="a3"/>
    <w:uiPriority w:val="1"/>
    <w:qFormat/>
    <w:rsid w:val="00774D88"/>
    <w:pPr>
      <w:spacing w:after="0" w:line="240" w:lineRule="auto"/>
    </w:pPr>
    <w:rPr>
      <w:rFonts w:ascii="Times New Roman" w:eastAsiaTheme="minorEastAsia" w:hAnsi="Times New Roman" w:cs="Times New Roman"/>
      <w:sz w:val="21"/>
      <w:szCs w:val="21"/>
    </w:rPr>
  </w:style>
  <w:style w:type="paragraph" w:customStyle="1" w:styleId="Default">
    <w:name w:val="Default"/>
    <w:uiPriority w:val="99"/>
    <w:rsid w:val="00774D88"/>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styleId="a5">
    <w:name w:val="List Paragraph"/>
    <w:basedOn w:val="a"/>
    <w:uiPriority w:val="34"/>
    <w:qFormat/>
    <w:rsid w:val="000E33DB"/>
    <w:pPr>
      <w:ind w:left="720"/>
      <w:contextualSpacing/>
    </w:p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234D7E"/>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234D7E"/>
    <w:rPr>
      <w:rFonts w:ascii="Times New Roman" w:eastAsia="Times New Roman" w:hAnsi="Times New Roman" w:cs="Times New Roman"/>
      <w:kern w:val="0"/>
      <w:sz w:val="24"/>
      <w:szCs w:val="24"/>
      <w:lang w:val="kk-KZ"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D88"/>
    <w:pPr>
      <w:spacing w:after="120" w:line="264" w:lineRule="auto"/>
    </w:pPr>
    <w:rPr>
      <w:rFonts w:eastAsiaTheme="minorEastAsia"/>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74D88"/>
    <w:rPr>
      <w:rFonts w:ascii="Times New Roman" w:eastAsiaTheme="minorEastAsia" w:hAnsi="Times New Roman" w:cs="Times New Roman"/>
      <w:sz w:val="21"/>
      <w:szCs w:val="21"/>
    </w:rPr>
  </w:style>
  <w:style w:type="paragraph" w:styleId="a4">
    <w:name w:val="No Spacing"/>
    <w:link w:val="a3"/>
    <w:uiPriority w:val="1"/>
    <w:qFormat/>
    <w:rsid w:val="00774D88"/>
    <w:pPr>
      <w:spacing w:after="0" w:line="240" w:lineRule="auto"/>
    </w:pPr>
    <w:rPr>
      <w:rFonts w:ascii="Times New Roman" w:eastAsiaTheme="minorEastAsia" w:hAnsi="Times New Roman" w:cs="Times New Roman"/>
      <w:sz w:val="21"/>
      <w:szCs w:val="21"/>
    </w:rPr>
  </w:style>
  <w:style w:type="paragraph" w:customStyle="1" w:styleId="Default">
    <w:name w:val="Default"/>
    <w:uiPriority w:val="99"/>
    <w:rsid w:val="00774D88"/>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styleId="a5">
    <w:name w:val="List Paragraph"/>
    <w:basedOn w:val="a"/>
    <w:uiPriority w:val="34"/>
    <w:qFormat/>
    <w:rsid w:val="000E33DB"/>
    <w:pPr>
      <w:ind w:left="720"/>
      <w:contextualSpacing/>
    </w:p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234D7E"/>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234D7E"/>
    <w:rPr>
      <w:rFonts w:ascii="Times New Roman" w:eastAsia="Times New Roman" w:hAnsi="Times New Roman" w:cs="Times New Roman"/>
      <w:kern w:val="0"/>
      <w:sz w:val="24"/>
      <w:szCs w:val="24"/>
      <w:lang w:val="kk-KZ"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E839-821A-44D8-A667-A76C7A50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41</cp:revision>
  <dcterms:created xsi:type="dcterms:W3CDTF">2023-11-20T18:35:00Z</dcterms:created>
  <dcterms:modified xsi:type="dcterms:W3CDTF">2024-05-21T15:23:00Z</dcterms:modified>
</cp:coreProperties>
</file>